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6F740" w14:textId="2BA4F377" w:rsidR="009441A5" w:rsidRDefault="009441A5" w:rsidP="009441A5">
      <w:pPr>
        <w:spacing w:after="0" w:line="240" w:lineRule="auto"/>
        <w:jc w:val="both"/>
        <w:rPr>
          <w:noProof/>
          <w:sz w:val="22"/>
          <w:szCs w:val="22"/>
        </w:rPr>
      </w:pPr>
      <w:r w:rsidRPr="009441A5">
        <w:rPr>
          <w:noProof/>
          <w:sz w:val="22"/>
          <w:szCs w:val="22"/>
        </w:rPr>
        <w:t>I understand that I am agreeing, as parents/carers or young person*, to Essex County Council considering this request and, if agreed, undertaking an EHC needs assessment which includes gathering and sharing of reports/information between all practitioners and agencies in relation to all aspects of the needs assessment process</w:t>
      </w:r>
      <w:r w:rsidR="00A61232">
        <w:rPr>
          <w:noProof/>
          <w:sz w:val="22"/>
          <w:szCs w:val="22"/>
        </w:rPr>
        <w:t xml:space="preserve">, </w:t>
      </w:r>
      <w:r w:rsidRPr="009441A5">
        <w:rPr>
          <w:noProof/>
          <w:sz w:val="22"/>
          <w:szCs w:val="22"/>
        </w:rPr>
        <w:t xml:space="preserve">ongoing monitoring </w:t>
      </w:r>
      <w:r w:rsidR="00F156D2">
        <w:rPr>
          <w:noProof/>
          <w:sz w:val="22"/>
          <w:szCs w:val="22"/>
        </w:rPr>
        <w:t xml:space="preserve">and quality assurance </w:t>
      </w:r>
      <w:r w:rsidRPr="009441A5">
        <w:rPr>
          <w:noProof/>
          <w:sz w:val="22"/>
          <w:szCs w:val="22"/>
        </w:rPr>
        <w:t>of Education, Health and Care (EHC) plans, if issued. This may include, but is not limited to:</w:t>
      </w:r>
    </w:p>
    <w:p w14:paraId="2FEE4037" w14:textId="77777777" w:rsidR="00F156D2" w:rsidRPr="009441A5" w:rsidRDefault="00F156D2" w:rsidP="009441A5">
      <w:pPr>
        <w:spacing w:after="0" w:line="240" w:lineRule="auto"/>
        <w:jc w:val="both"/>
        <w:rPr>
          <w:noProof/>
          <w:sz w:val="22"/>
          <w:szCs w:val="22"/>
        </w:rPr>
      </w:pPr>
    </w:p>
    <w:p w14:paraId="447ADAC0" w14:textId="5A63F5DE" w:rsidR="009441A5" w:rsidRPr="009441A5" w:rsidRDefault="00A61232" w:rsidP="009441A5">
      <w:pPr>
        <w:pStyle w:val="ListParagraph"/>
        <w:numPr>
          <w:ilvl w:val="0"/>
          <w:numId w:val="10"/>
        </w:numPr>
        <w:spacing w:after="0" w:line="240" w:lineRule="auto"/>
        <w:jc w:val="both"/>
        <w:rPr>
          <w:rFonts w:ascii="Arial" w:hAnsi="Arial" w:cs="Arial"/>
          <w:noProof/>
        </w:rPr>
      </w:pPr>
      <w:r>
        <w:rPr>
          <w:rFonts w:ascii="Arial" w:hAnsi="Arial" w:cs="Arial"/>
          <w:noProof/>
        </w:rPr>
        <w:t>E</w:t>
      </w:r>
      <w:r w:rsidR="009441A5" w:rsidRPr="009441A5">
        <w:rPr>
          <w:rFonts w:ascii="Arial" w:hAnsi="Arial" w:cs="Arial"/>
          <w:noProof/>
        </w:rPr>
        <w:t>ducation setting</w:t>
      </w:r>
      <w:r w:rsidR="00F156D2">
        <w:rPr>
          <w:rFonts w:ascii="Arial" w:hAnsi="Arial" w:cs="Arial"/>
          <w:noProof/>
        </w:rPr>
        <w:t>s</w:t>
      </w:r>
    </w:p>
    <w:p w14:paraId="015D90F6" w14:textId="47DC2BC7" w:rsidR="00A61232" w:rsidRDefault="00A61232" w:rsidP="009441A5">
      <w:pPr>
        <w:pStyle w:val="ListParagraph"/>
        <w:numPr>
          <w:ilvl w:val="0"/>
          <w:numId w:val="10"/>
        </w:numPr>
        <w:spacing w:after="0" w:line="240" w:lineRule="auto"/>
        <w:jc w:val="both"/>
        <w:rPr>
          <w:rFonts w:ascii="Arial" w:hAnsi="Arial" w:cs="Arial"/>
          <w:noProof/>
        </w:rPr>
      </w:pPr>
      <w:r>
        <w:rPr>
          <w:rFonts w:ascii="Arial" w:hAnsi="Arial" w:cs="Arial"/>
          <w:noProof/>
        </w:rPr>
        <w:t>SEND Operations Team</w:t>
      </w:r>
    </w:p>
    <w:p w14:paraId="6FF1134E" w14:textId="22FDE24C" w:rsidR="009441A5" w:rsidRPr="009441A5" w:rsidRDefault="00A61232" w:rsidP="009441A5">
      <w:pPr>
        <w:pStyle w:val="ListParagraph"/>
        <w:numPr>
          <w:ilvl w:val="0"/>
          <w:numId w:val="10"/>
        </w:numPr>
        <w:spacing w:after="0" w:line="240" w:lineRule="auto"/>
        <w:jc w:val="both"/>
        <w:rPr>
          <w:rFonts w:ascii="Arial" w:hAnsi="Arial" w:cs="Arial"/>
          <w:noProof/>
        </w:rPr>
      </w:pPr>
      <w:r>
        <w:rPr>
          <w:rFonts w:ascii="Arial" w:hAnsi="Arial" w:cs="Arial"/>
          <w:noProof/>
        </w:rPr>
        <w:t xml:space="preserve">Inclusion and </w:t>
      </w:r>
      <w:r w:rsidR="009441A5" w:rsidRPr="009441A5">
        <w:rPr>
          <w:rFonts w:ascii="Arial" w:hAnsi="Arial" w:cs="Arial"/>
          <w:noProof/>
        </w:rPr>
        <w:t>Psychology Service</w:t>
      </w:r>
    </w:p>
    <w:p w14:paraId="6A239984" w14:textId="00DF4745" w:rsidR="009441A5" w:rsidRPr="009441A5" w:rsidRDefault="009441A5" w:rsidP="009441A5">
      <w:pPr>
        <w:pStyle w:val="ListParagraph"/>
        <w:numPr>
          <w:ilvl w:val="0"/>
          <w:numId w:val="10"/>
        </w:numPr>
        <w:spacing w:after="0" w:line="240" w:lineRule="auto"/>
        <w:jc w:val="both"/>
        <w:rPr>
          <w:rFonts w:ascii="Arial" w:hAnsi="Arial" w:cs="Arial"/>
          <w:noProof/>
        </w:rPr>
      </w:pPr>
      <w:r w:rsidRPr="009441A5">
        <w:rPr>
          <w:rFonts w:ascii="Arial" w:hAnsi="Arial" w:cs="Arial"/>
          <w:noProof/>
        </w:rPr>
        <w:t>Social Care Services</w:t>
      </w:r>
    </w:p>
    <w:p w14:paraId="79CE49ED" w14:textId="72C54FAA" w:rsidR="009441A5" w:rsidRPr="009441A5" w:rsidRDefault="009441A5" w:rsidP="009441A5">
      <w:pPr>
        <w:pStyle w:val="ListParagraph"/>
        <w:numPr>
          <w:ilvl w:val="0"/>
          <w:numId w:val="10"/>
        </w:numPr>
        <w:spacing w:after="0" w:line="240" w:lineRule="auto"/>
        <w:jc w:val="both"/>
        <w:rPr>
          <w:rFonts w:ascii="Arial" w:hAnsi="Arial" w:cs="Arial"/>
          <w:noProof/>
        </w:rPr>
      </w:pPr>
      <w:r w:rsidRPr="009441A5">
        <w:rPr>
          <w:rFonts w:ascii="Arial" w:hAnsi="Arial" w:cs="Arial"/>
          <w:noProof/>
        </w:rPr>
        <w:t>Health Services such as a paediatrician, dietician, paediatric community nurse, health visitor, physiotherapy and occupational therapy, speech and language therapy, GP, school nurse, Emotional Well Being and Mental Health Service.</w:t>
      </w:r>
    </w:p>
    <w:p w14:paraId="154F1F2C" w14:textId="77777777" w:rsidR="009441A5" w:rsidRPr="009441A5" w:rsidRDefault="009441A5" w:rsidP="009441A5">
      <w:pPr>
        <w:spacing w:after="0" w:line="240" w:lineRule="auto"/>
        <w:jc w:val="both"/>
        <w:rPr>
          <w:noProof/>
          <w:sz w:val="22"/>
          <w:szCs w:val="22"/>
        </w:rPr>
      </w:pPr>
    </w:p>
    <w:p w14:paraId="32840748" w14:textId="0641288E" w:rsidR="009441A5" w:rsidRDefault="009441A5" w:rsidP="00880EDE">
      <w:pPr>
        <w:autoSpaceDE w:val="0"/>
        <w:autoSpaceDN w:val="0"/>
        <w:adjustRightInd w:val="0"/>
        <w:spacing w:after="0" w:line="240" w:lineRule="auto"/>
        <w:jc w:val="both"/>
        <w:rPr>
          <w:i/>
          <w:color w:val="000000"/>
          <w:sz w:val="18"/>
          <w:szCs w:val="18"/>
        </w:rPr>
      </w:pPr>
      <w:r w:rsidRPr="00980DC0">
        <w:rPr>
          <w:i/>
          <w:color w:val="000000"/>
          <w:sz w:val="18"/>
          <w:szCs w:val="18"/>
        </w:rPr>
        <w:t xml:space="preserve">*A ‘young person’ </w:t>
      </w:r>
      <w:r w:rsidR="00A61232">
        <w:rPr>
          <w:i/>
          <w:color w:val="000000"/>
          <w:sz w:val="18"/>
          <w:szCs w:val="18"/>
        </w:rPr>
        <w:t>is defined in</w:t>
      </w:r>
      <w:r w:rsidR="00A61232" w:rsidRPr="00980DC0">
        <w:rPr>
          <w:i/>
          <w:color w:val="000000"/>
          <w:sz w:val="18"/>
          <w:szCs w:val="18"/>
        </w:rPr>
        <w:t xml:space="preserve"> </w:t>
      </w:r>
      <w:r w:rsidRPr="00980DC0">
        <w:rPr>
          <w:i/>
          <w:color w:val="000000"/>
          <w:sz w:val="18"/>
          <w:szCs w:val="18"/>
        </w:rPr>
        <w:t xml:space="preserve">the SEND Code of Practice in this context, </w:t>
      </w:r>
      <w:r w:rsidR="00A61232">
        <w:rPr>
          <w:i/>
          <w:color w:val="000000"/>
          <w:sz w:val="18"/>
          <w:szCs w:val="18"/>
        </w:rPr>
        <w:t>a</w:t>
      </w:r>
      <w:r w:rsidRPr="00980DC0">
        <w:rPr>
          <w:i/>
          <w:color w:val="000000"/>
          <w:sz w:val="18"/>
          <w:szCs w:val="18"/>
        </w:rPr>
        <w:t>s a person over compul</w:t>
      </w:r>
      <w:r>
        <w:rPr>
          <w:i/>
          <w:color w:val="000000"/>
          <w:sz w:val="18"/>
          <w:szCs w:val="18"/>
        </w:rPr>
        <w:t>sory school age and under 25.</w:t>
      </w:r>
      <w:r w:rsidRPr="00980DC0">
        <w:rPr>
          <w:i/>
          <w:color w:val="000000"/>
          <w:sz w:val="18"/>
          <w:szCs w:val="18"/>
        </w:rPr>
        <w:t xml:space="preserve"> For ease of reference, young people are referred to in the Code of Practice as ‘over 16</w:t>
      </w:r>
      <w:r w:rsidR="00A61232">
        <w:rPr>
          <w:i/>
          <w:color w:val="000000"/>
          <w:sz w:val="18"/>
          <w:szCs w:val="18"/>
        </w:rPr>
        <w:t>.</w:t>
      </w:r>
      <w:r w:rsidRPr="00980DC0">
        <w:rPr>
          <w:i/>
          <w:color w:val="000000"/>
          <w:sz w:val="18"/>
          <w:szCs w:val="18"/>
        </w:rPr>
        <w:t>’</w:t>
      </w:r>
    </w:p>
    <w:p w14:paraId="4F658E9A" w14:textId="77777777" w:rsidR="009441A5" w:rsidRDefault="009441A5" w:rsidP="00880EDE">
      <w:pPr>
        <w:autoSpaceDE w:val="0"/>
        <w:autoSpaceDN w:val="0"/>
        <w:adjustRightInd w:val="0"/>
        <w:spacing w:after="0" w:line="240" w:lineRule="auto"/>
        <w:jc w:val="both"/>
        <w:rPr>
          <w:b/>
          <w:i/>
          <w:color w:val="000000"/>
          <w:sz w:val="18"/>
          <w:szCs w:val="18"/>
        </w:rPr>
      </w:pPr>
    </w:p>
    <w:p w14:paraId="4060777E" w14:textId="0E18258F" w:rsidR="00880EDE" w:rsidRPr="00980DC0" w:rsidRDefault="00880EDE" w:rsidP="00880EDE">
      <w:pPr>
        <w:autoSpaceDE w:val="0"/>
        <w:autoSpaceDN w:val="0"/>
        <w:adjustRightInd w:val="0"/>
        <w:spacing w:after="0" w:line="240" w:lineRule="auto"/>
        <w:jc w:val="both"/>
        <w:rPr>
          <w:b/>
          <w:color w:val="000000"/>
          <w:sz w:val="22"/>
          <w:szCs w:val="22"/>
        </w:rPr>
      </w:pPr>
      <w:r w:rsidRPr="00980DC0">
        <w:rPr>
          <w:b/>
          <w:color w:val="000000"/>
          <w:sz w:val="22"/>
          <w:szCs w:val="22"/>
        </w:rPr>
        <w:t>Child or young person’s information</w:t>
      </w:r>
    </w:p>
    <w:tbl>
      <w:tblPr>
        <w:tblStyle w:val="TableGrid"/>
        <w:tblW w:w="0" w:type="auto"/>
        <w:tblLook w:val="04A0" w:firstRow="1" w:lastRow="0" w:firstColumn="1" w:lastColumn="0" w:noHBand="0" w:noVBand="1"/>
      </w:tblPr>
      <w:tblGrid>
        <w:gridCol w:w="4006"/>
        <w:gridCol w:w="5010"/>
      </w:tblGrid>
      <w:tr w:rsidR="00880EDE" w:rsidRPr="00980DC0" w14:paraId="0A7A9779" w14:textId="77777777" w:rsidTr="00315EEE">
        <w:trPr>
          <w:trHeight w:val="271"/>
        </w:trPr>
        <w:tc>
          <w:tcPr>
            <w:tcW w:w="4077" w:type="dxa"/>
          </w:tcPr>
          <w:p w14:paraId="4FD4EBD2" w14:textId="77777777" w:rsidR="00880EDE" w:rsidRPr="00980DC0" w:rsidRDefault="00880EDE" w:rsidP="00315EEE">
            <w:pPr>
              <w:autoSpaceDE w:val="0"/>
              <w:autoSpaceDN w:val="0"/>
              <w:adjustRightInd w:val="0"/>
              <w:jc w:val="both"/>
              <w:rPr>
                <w:color w:val="000000"/>
              </w:rPr>
            </w:pPr>
            <w:r w:rsidRPr="00980DC0">
              <w:rPr>
                <w:rFonts w:ascii="Arial" w:hAnsi="Arial" w:cs="Arial"/>
                <w:noProof/>
              </w:rPr>
              <w:t>Name of child/young person:</w:t>
            </w:r>
          </w:p>
        </w:tc>
        <w:tc>
          <w:tcPr>
            <w:tcW w:w="5139" w:type="dxa"/>
          </w:tcPr>
          <w:p w14:paraId="3667C955" w14:textId="77777777" w:rsidR="00880EDE" w:rsidRPr="00980DC0" w:rsidRDefault="00880EDE" w:rsidP="00315EEE">
            <w:pPr>
              <w:autoSpaceDE w:val="0"/>
              <w:autoSpaceDN w:val="0"/>
              <w:adjustRightInd w:val="0"/>
              <w:jc w:val="both"/>
              <w:rPr>
                <w:color w:val="000000"/>
              </w:rPr>
            </w:pPr>
          </w:p>
          <w:p w14:paraId="46A386E3" w14:textId="77777777" w:rsidR="00880EDE" w:rsidRPr="00980DC0" w:rsidRDefault="00880EDE" w:rsidP="00315EEE">
            <w:pPr>
              <w:autoSpaceDE w:val="0"/>
              <w:autoSpaceDN w:val="0"/>
              <w:adjustRightInd w:val="0"/>
              <w:jc w:val="both"/>
              <w:rPr>
                <w:color w:val="000000"/>
              </w:rPr>
            </w:pPr>
          </w:p>
        </w:tc>
      </w:tr>
      <w:tr w:rsidR="00880EDE" w:rsidRPr="00980DC0" w14:paraId="5931966E" w14:textId="77777777" w:rsidTr="00315EEE">
        <w:trPr>
          <w:trHeight w:val="271"/>
        </w:trPr>
        <w:tc>
          <w:tcPr>
            <w:tcW w:w="4077" w:type="dxa"/>
          </w:tcPr>
          <w:p w14:paraId="1C11AABE" w14:textId="77777777" w:rsidR="00880EDE" w:rsidRPr="00980DC0" w:rsidRDefault="00880EDE" w:rsidP="00315EEE">
            <w:pPr>
              <w:autoSpaceDE w:val="0"/>
              <w:autoSpaceDN w:val="0"/>
              <w:adjustRightInd w:val="0"/>
              <w:jc w:val="both"/>
              <w:rPr>
                <w:color w:val="000000"/>
              </w:rPr>
            </w:pPr>
            <w:r w:rsidRPr="00980DC0">
              <w:rPr>
                <w:rFonts w:ascii="Arial" w:hAnsi="Arial" w:cs="Arial"/>
                <w:noProof/>
              </w:rPr>
              <w:t>Date of birth:</w:t>
            </w:r>
          </w:p>
        </w:tc>
        <w:tc>
          <w:tcPr>
            <w:tcW w:w="5139" w:type="dxa"/>
          </w:tcPr>
          <w:p w14:paraId="6CCFEDD3" w14:textId="77777777" w:rsidR="00880EDE" w:rsidRPr="00980DC0" w:rsidRDefault="00880EDE" w:rsidP="00315EEE">
            <w:pPr>
              <w:autoSpaceDE w:val="0"/>
              <w:autoSpaceDN w:val="0"/>
              <w:adjustRightInd w:val="0"/>
              <w:jc w:val="both"/>
              <w:rPr>
                <w:color w:val="000000"/>
              </w:rPr>
            </w:pPr>
          </w:p>
          <w:p w14:paraId="7FE39755" w14:textId="77777777" w:rsidR="00880EDE" w:rsidRPr="00980DC0" w:rsidRDefault="00880EDE" w:rsidP="00315EEE">
            <w:pPr>
              <w:autoSpaceDE w:val="0"/>
              <w:autoSpaceDN w:val="0"/>
              <w:adjustRightInd w:val="0"/>
              <w:jc w:val="both"/>
              <w:rPr>
                <w:color w:val="000000"/>
              </w:rPr>
            </w:pPr>
          </w:p>
        </w:tc>
      </w:tr>
      <w:tr w:rsidR="00880EDE" w:rsidRPr="00980DC0" w14:paraId="20C2B1CF" w14:textId="77777777" w:rsidTr="00315EEE">
        <w:trPr>
          <w:trHeight w:val="258"/>
        </w:trPr>
        <w:tc>
          <w:tcPr>
            <w:tcW w:w="4077" w:type="dxa"/>
          </w:tcPr>
          <w:p w14:paraId="5E64F238" w14:textId="77777777" w:rsidR="00880EDE" w:rsidRPr="00980DC0" w:rsidRDefault="00880EDE" w:rsidP="00315EEE">
            <w:pPr>
              <w:autoSpaceDE w:val="0"/>
              <w:autoSpaceDN w:val="0"/>
              <w:adjustRightInd w:val="0"/>
              <w:jc w:val="both"/>
              <w:rPr>
                <w:color w:val="000000"/>
              </w:rPr>
            </w:pPr>
            <w:r w:rsidRPr="00980DC0">
              <w:rPr>
                <w:rFonts w:ascii="Arial" w:hAnsi="Arial" w:cs="Arial"/>
                <w:noProof/>
              </w:rPr>
              <w:t>Home address:</w:t>
            </w:r>
          </w:p>
        </w:tc>
        <w:tc>
          <w:tcPr>
            <w:tcW w:w="5139" w:type="dxa"/>
          </w:tcPr>
          <w:p w14:paraId="61AD3CA3" w14:textId="77777777" w:rsidR="00880EDE" w:rsidRPr="00980DC0" w:rsidRDefault="00880EDE" w:rsidP="00315EEE">
            <w:pPr>
              <w:autoSpaceDE w:val="0"/>
              <w:autoSpaceDN w:val="0"/>
              <w:adjustRightInd w:val="0"/>
              <w:jc w:val="both"/>
              <w:rPr>
                <w:color w:val="000000"/>
              </w:rPr>
            </w:pPr>
          </w:p>
          <w:p w14:paraId="4DFC2171" w14:textId="047102F1" w:rsidR="00880EDE" w:rsidRPr="00980DC0" w:rsidRDefault="00880EDE" w:rsidP="00315EEE">
            <w:pPr>
              <w:autoSpaceDE w:val="0"/>
              <w:autoSpaceDN w:val="0"/>
              <w:adjustRightInd w:val="0"/>
              <w:jc w:val="both"/>
              <w:rPr>
                <w:color w:val="000000"/>
              </w:rPr>
            </w:pPr>
          </w:p>
          <w:p w14:paraId="5C9BB8ED" w14:textId="77777777" w:rsidR="00880EDE" w:rsidRPr="00980DC0" w:rsidRDefault="00880EDE" w:rsidP="00315EEE">
            <w:pPr>
              <w:autoSpaceDE w:val="0"/>
              <w:autoSpaceDN w:val="0"/>
              <w:adjustRightInd w:val="0"/>
              <w:jc w:val="both"/>
              <w:rPr>
                <w:color w:val="000000"/>
              </w:rPr>
            </w:pPr>
          </w:p>
          <w:p w14:paraId="5D1243DF" w14:textId="77777777" w:rsidR="00880EDE" w:rsidRPr="00980DC0" w:rsidRDefault="00880EDE" w:rsidP="00315EEE">
            <w:pPr>
              <w:autoSpaceDE w:val="0"/>
              <w:autoSpaceDN w:val="0"/>
              <w:adjustRightInd w:val="0"/>
              <w:jc w:val="both"/>
              <w:rPr>
                <w:color w:val="000000"/>
              </w:rPr>
            </w:pPr>
          </w:p>
        </w:tc>
      </w:tr>
      <w:tr w:rsidR="00880EDE" w:rsidRPr="00980DC0" w14:paraId="1A40C0DE" w14:textId="77777777" w:rsidTr="00315EEE">
        <w:trPr>
          <w:trHeight w:val="258"/>
        </w:trPr>
        <w:tc>
          <w:tcPr>
            <w:tcW w:w="4077" w:type="dxa"/>
          </w:tcPr>
          <w:p w14:paraId="682C05F9" w14:textId="77777777" w:rsidR="00880EDE" w:rsidRPr="00980DC0" w:rsidRDefault="00880EDE" w:rsidP="00315EEE">
            <w:pPr>
              <w:autoSpaceDE w:val="0"/>
              <w:autoSpaceDN w:val="0"/>
              <w:adjustRightInd w:val="0"/>
              <w:jc w:val="both"/>
              <w:rPr>
                <w:color w:val="000000"/>
              </w:rPr>
            </w:pPr>
            <w:r w:rsidRPr="00980DC0">
              <w:rPr>
                <w:rFonts w:ascii="Arial" w:hAnsi="Arial" w:cs="Arial"/>
                <w:noProof/>
              </w:rPr>
              <w:t>Post code:</w:t>
            </w:r>
          </w:p>
        </w:tc>
        <w:tc>
          <w:tcPr>
            <w:tcW w:w="5139" w:type="dxa"/>
          </w:tcPr>
          <w:p w14:paraId="7BEE0F00" w14:textId="77777777" w:rsidR="00880EDE" w:rsidRPr="00980DC0" w:rsidRDefault="00880EDE" w:rsidP="00315EEE">
            <w:pPr>
              <w:autoSpaceDE w:val="0"/>
              <w:autoSpaceDN w:val="0"/>
              <w:adjustRightInd w:val="0"/>
              <w:jc w:val="both"/>
              <w:rPr>
                <w:color w:val="000000"/>
              </w:rPr>
            </w:pPr>
          </w:p>
          <w:p w14:paraId="76C26244" w14:textId="77777777" w:rsidR="00880EDE" w:rsidRPr="00980DC0" w:rsidRDefault="00880EDE" w:rsidP="00315EEE">
            <w:pPr>
              <w:autoSpaceDE w:val="0"/>
              <w:autoSpaceDN w:val="0"/>
              <w:adjustRightInd w:val="0"/>
              <w:jc w:val="both"/>
              <w:rPr>
                <w:color w:val="000000"/>
              </w:rPr>
            </w:pPr>
          </w:p>
        </w:tc>
      </w:tr>
      <w:tr w:rsidR="00880EDE" w:rsidRPr="00980DC0" w14:paraId="3CF8E2F0" w14:textId="77777777" w:rsidTr="00315EEE">
        <w:trPr>
          <w:trHeight w:val="271"/>
        </w:trPr>
        <w:tc>
          <w:tcPr>
            <w:tcW w:w="4077" w:type="dxa"/>
          </w:tcPr>
          <w:p w14:paraId="4133C95C" w14:textId="77777777" w:rsidR="00880EDE" w:rsidRPr="00980DC0" w:rsidRDefault="00880EDE" w:rsidP="00315EEE">
            <w:pPr>
              <w:autoSpaceDE w:val="0"/>
              <w:autoSpaceDN w:val="0"/>
              <w:adjustRightInd w:val="0"/>
              <w:jc w:val="both"/>
              <w:rPr>
                <w:color w:val="000000"/>
              </w:rPr>
            </w:pPr>
            <w:r w:rsidRPr="00980DC0">
              <w:rPr>
                <w:rFonts w:ascii="Arial" w:hAnsi="Arial" w:cs="Arial"/>
                <w:noProof/>
              </w:rPr>
              <w:t>Gender:</w:t>
            </w:r>
          </w:p>
        </w:tc>
        <w:tc>
          <w:tcPr>
            <w:tcW w:w="5139" w:type="dxa"/>
          </w:tcPr>
          <w:p w14:paraId="7AC0978C" w14:textId="77777777" w:rsidR="00880EDE" w:rsidRPr="00980DC0" w:rsidRDefault="00880EDE" w:rsidP="00315EEE">
            <w:pPr>
              <w:autoSpaceDE w:val="0"/>
              <w:autoSpaceDN w:val="0"/>
              <w:adjustRightInd w:val="0"/>
              <w:jc w:val="both"/>
              <w:rPr>
                <w:color w:val="000000"/>
              </w:rPr>
            </w:pPr>
          </w:p>
          <w:p w14:paraId="4982E0DA" w14:textId="77777777" w:rsidR="00880EDE" w:rsidRPr="00980DC0" w:rsidRDefault="00880EDE" w:rsidP="00315EEE">
            <w:pPr>
              <w:autoSpaceDE w:val="0"/>
              <w:autoSpaceDN w:val="0"/>
              <w:adjustRightInd w:val="0"/>
              <w:jc w:val="both"/>
              <w:rPr>
                <w:color w:val="000000"/>
              </w:rPr>
            </w:pPr>
          </w:p>
        </w:tc>
      </w:tr>
      <w:tr w:rsidR="00880EDE" w:rsidRPr="00980DC0" w14:paraId="4FB65BB7" w14:textId="77777777" w:rsidTr="00315EEE">
        <w:trPr>
          <w:trHeight w:val="258"/>
        </w:trPr>
        <w:tc>
          <w:tcPr>
            <w:tcW w:w="4077" w:type="dxa"/>
          </w:tcPr>
          <w:p w14:paraId="3326DF90" w14:textId="77777777" w:rsidR="00880EDE" w:rsidRPr="00980DC0" w:rsidRDefault="00880EDE" w:rsidP="00315EEE">
            <w:pPr>
              <w:autoSpaceDE w:val="0"/>
              <w:autoSpaceDN w:val="0"/>
              <w:adjustRightInd w:val="0"/>
              <w:jc w:val="both"/>
              <w:rPr>
                <w:color w:val="000000"/>
              </w:rPr>
            </w:pPr>
            <w:r w:rsidRPr="00980DC0">
              <w:rPr>
                <w:rFonts w:ascii="Arial" w:hAnsi="Arial" w:cs="Arial"/>
                <w:noProof/>
              </w:rPr>
              <w:t>School educational placement (if any)</w:t>
            </w:r>
          </w:p>
        </w:tc>
        <w:tc>
          <w:tcPr>
            <w:tcW w:w="5139" w:type="dxa"/>
          </w:tcPr>
          <w:p w14:paraId="755B7100" w14:textId="77777777" w:rsidR="00880EDE" w:rsidRPr="00980DC0" w:rsidRDefault="00880EDE" w:rsidP="00315EEE">
            <w:pPr>
              <w:autoSpaceDE w:val="0"/>
              <w:autoSpaceDN w:val="0"/>
              <w:adjustRightInd w:val="0"/>
              <w:jc w:val="both"/>
              <w:rPr>
                <w:color w:val="000000"/>
              </w:rPr>
            </w:pPr>
          </w:p>
          <w:p w14:paraId="500AF719" w14:textId="77777777" w:rsidR="00880EDE" w:rsidRPr="00980DC0" w:rsidRDefault="00880EDE" w:rsidP="00315EEE">
            <w:pPr>
              <w:autoSpaceDE w:val="0"/>
              <w:autoSpaceDN w:val="0"/>
              <w:adjustRightInd w:val="0"/>
              <w:jc w:val="both"/>
              <w:rPr>
                <w:color w:val="000000"/>
              </w:rPr>
            </w:pPr>
          </w:p>
        </w:tc>
      </w:tr>
      <w:tr w:rsidR="00880EDE" w:rsidRPr="00980DC0" w14:paraId="54CA44BF" w14:textId="77777777" w:rsidTr="00315EEE">
        <w:trPr>
          <w:trHeight w:val="258"/>
        </w:trPr>
        <w:tc>
          <w:tcPr>
            <w:tcW w:w="4077" w:type="dxa"/>
          </w:tcPr>
          <w:p w14:paraId="21E948F5" w14:textId="77777777" w:rsidR="00880EDE" w:rsidRPr="00980DC0" w:rsidRDefault="00880EDE" w:rsidP="00315EEE">
            <w:pPr>
              <w:autoSpaceDE w:val="0"/>
              <w:autoSpaceDN w:val="0"/>
              <w:adjustRightInd w:val="0"/>
              <w:jc w:val="both"/>
              <w:rPr>
                <w:color w:val="000000"/>
              </w:rPr>
            </w:pPr>
            <w:r w:rsidRPr="00980DC0">
              <w:rPr>
                <w:rFonts w:ascii="Arial" w:hAnsi="Arial" w:cs="Arial"/>
                <w:noProof/>
              </w:rPr>
              <w:t>GP:</w:t>
            </w:r>
          </w:p>
        </w:tc>
        <w:tc>
          <w:tcPr>
            <w:tcW w:w="5139" w:type="dxa"/>
          </w:tcPr>
          <w:p w14:paraId="0DA0B1CE" w14:textId="77777777" w:rsidR="00880EDE" w:rsidRPr="00980DC0" w:rsidRDefault="00880EDE" w:rsidP="00315EEE">
            <w:pPr>
              <w:autoSpaceDE w:val="0"/>
              <w:autoSpaceDN w:val="0"/>
              <w:adjustRightInd w:val="0"/>
              <w:jc w:val="both"/>
              <w:rPr>
                <w:color w:val="000000"/>
              </w:rPr>
            </w:pPr>
          </w:p>
          <w:p w14:paraId="68D1D44C" w14:textId="77777777" w:rsidR="00880EDE" w:rsidRPr="00980DC0" w:rsidRDefault="00880EDE" w:rsidP="00315EEE">
            <w:pPr>
              <w:autoSpaceDE w:val="0"/>
              <w:autoSpaceDN w:val="0"/>
              <w:adjustRightInd w:val="0"/>
              <w:jc w:val="both"/>
              <w:rPr>
                <w:color w:val="000000"/>
              </w:rPr>
            </w:pPr>
          </w:p>
        </w:tc>
      </w:tr>
      <w:tr w:rsidR="00880EDE" w:rsidRPr="00980DC0" w14:paraId="0D50E6B2" w14:textId="77777777" w:rsidTr="00315EEE">
        <w:trPr>
          <w:trHeight w:val="271"/>
        </w:trPr>
        <w:tc>
          <w:tcPr>
            <w:tcW w:w="4077" w:type="dxa"/>
          </w:tcPr>
          <w:p w14:paraId="6EBC24C2" w14:textId="77777777" w:rsidR="00880EDE" w:rsidRPr="00980DC0" w:rsidRDefault="00880EDE" w:rsidP="00315EEE">
            <w:pPr>
              <w:autoSpaceDE w:val="0"/>
              <w:autoSpaceDN w:val="0"/>
              <w:adjustRightInd w:val="0"/>
              <w:jc w:val="both"/>
              <w:rPr>
                <w:noProof/>
              </w:rPr>
            </w:pPr>
            <w:r w:rsidRPr="00980DC0">
              <w:rPr>
                <w:rFonts w:ascii="Arial" w:hAnsi="Arial" w:cs="Arial"/>
                <w:noProof/>
              </w:rPr>
              <w:t>Ethnicity:</w:t>
            </w:r>
          </w:p>
        </w:tc>
        <w:tc>
          <w:tcPr>
            <w:tcW w:w="5139" w:type="dxa"/>
          </w:tcPr>
          <w:p w14:paraId="42DB0A5B" w14:textId="77777777" w:rsidR="00880EDE" w:rsidRPr="00980DC0" w:rsidRDefault="00880EDE" w:rsidP="00315EEE">
            <w:pPr>
              <w:autoSpaceDE w:val="0"/>
              <w:autoSpaceDN w:val="0"/>
              <w:adjustRightInd w:val="0"/>
              <w:jc w:val="both"/>
              <w:rPr>
                <w:color w:val="000000"/>
              </w:rPr>
            </w:pPr>
          </w:p>
          <w:p w14:paraId="682923D7" w14:textId="77777777" w:rsidR="00880EDE" w:rsidRPr="00980DC0" w:rsidRDefault="00880EDE" w:rsidP="00315EEE">
            <w:pPr>
              <w:autoSpaceDE w:val="0"/>
              <w:autoSpaceDN w:val="0"/>
              <w:adjustRightInd w:val="0"/>
              <w:jc w:val="both"/>
              <w:rPr>
                <w:color w:val="000000"/>
              </w:rPr>
            </w:pPr>
          </w:p>
        </w:tc>
      </w:tr>
      <w:tr w:rsidR="00880EDE" w:rsidRPr="00980DC0" w14:paraId="0ED57781" w14:textId="77777777" w:rsidTr="00315EEE">
        <w:trPr>
          <w:trHeight w:val="271"/>
        </w:trPr>
        <w:tc>
          <w:tcPr>
            <w:tcW w:w="4077" w:type="dxa"/>
          </w:tcPr>
          <w:p w14:paraId="73AEEA3E" w14:textId="77777777" w:rsidR="00880EDE" w:rsidRPr="00980DC0" w:rsidRDefault="00880EDE" w:rsidP="00315EEE">
            <w:pPr>
              <w:autoSpaceDE w:val="0"/>
              <w:autoSpaceDN w:val="0"/>
              <w:adjustRightInd w:val="0"/>
              <w:jc w:val="both"/>
              <w:rPr>
                <w:color w:val="000000"/>
              </w:rPr>
            </w:pPr>
            <w:r w:rsidRPr="00980DC0">
              <w:rPr>
                <w:rFonts w:ascii="Arial" w:hAnsi="Arial" w:cs="Arial"/>
                <w:noProof/>
              </w:rPr>
              <w:t>Home language:</w:t>
            </w:r>
          </w:p>
        </w:tc>
        <w:tc>
          <w:tcPr>
            <w:tcW w:w="5139" w:type="dxa"/>
          </w:tcPr>
          <w:p w14:paraId="185D337A" w14:textId="77777777" w:rsidR="00880EDE" w:rsidRPr="00980DC0" w:rsidRDefault="00880EDE" w:rsidP="00315EEE">
            <w:pPr>
              <w:autoSpaceDE w:val="0"/>
              <w:autoSpaceDN w:val="0"/>
              <w:adjustRightInd w:val="0"/>
              <w:jc w:val="both"/>
              <w:rPr>
                <w:color w:val="000000"/>
              </w:rPr>
            </w:pPr>
          </w:p>
          <w:p w14:paraId="4A8C98F9" w14:textId="77777777" w:rsidR="00880EDE" w:rsidRPr="00980DC0" w:rsidRDefault="00880EDE" w:rsidP="00315EEE">
            <w:pPr>
              <w:autoSpaceDE w:val="0"/>
              <w:autoSpaceDN w:val="0"/>
              <w:adjustRightInd w:val="0"/>
              <w:jc w:val="both"/>
              <w:rPr>
                <w:color w:val="000000"/>
              </w:rPr>
            </w:pPr>
          </w:p>
        </w:tc>
      </w:tr>
    </w:tbl>
    <w:p w14:paraId="2E564AAF" w14:textId="77777777" w:rsidR="00880EDE" w:rsidRDefault="00880EDE" w:rsidP="00880EDE">
      <w:pPr>
        <w:autoSpaceDE w:val="0"/>
        <w:autoSpaceDN w:val="0"/>
        <w:adjustRightInd w:val="0"/>
        <w:spacing w:after="0" w:line="240" w:lineRule="auto"/>
        <w:jc w:val="both"/>
        <w:rPr>
          <w:color w:val="000000"/>
          <w:sz w:val="22"/>
          <w:szCs w:val="22"/>
        </w:rPr>
      </w:pPr>
    </w:p>
    <w:p w14:paraId="3F7BE59B" w14:textId="77777777" w:rsidR="00880EDE" w:rsidRPr="00880EDE" w:rsidRDefault="00880EDE" w:rsidP="00880EDE">
      <w:pPr>
        <w:autoSpaceDE w:val="0"/>
        <w:autoSpaceDN w:val="0"/>
        <w:adjustRightInd w:val="0"/>
        <w:spacing w:after="0" w:line="240" w:lineRule="auto"/>
        <w:jc w:val="both"/>
        <w:rPr>
          <w:b/>
          <w:color w:val="000000"/>
          <w:sz w:val="22"/>
          <w:szCs w:val="22"/>
        </w:rPr>
      </w:pPr>
      <w:r w:rsidRPr="00880EDE">
        <w:rPr>
          <w:b/>
          <w:color w:val="000000"/>
          <w:sz w:val="22"/>
          <w:szCs w:val="22"/>
        </w:rPr>
        <w:t xml:space="preserve">Contact details </w:t>
      </w:r>
    </w:p>
    <w:tbl>
      <w:tblPr>
        <w:tblStyle w:val="TableGrid"/>
        <w:tblW w:w="0" w:type="auto"/>
        <w:tblLook w:val="04A0" w:firstRow="1" w:lastRow="0" w:firstColumn="1" w:lastColumn="0" w:noHBand="0" w:noVBand="1"/>
      </w:tblPr>
      <w:tblGrid>
        <w:gridCol w:w="3999"/>
        <w:gridCol w:w="5017"/>
      </w:tblGrid>
      <w:tr w:rsidR="00880EDE" w14:paraId="2FF3CD74" w14:textId="77777777" w:rsidTr="00880EDE">
        <w:tc>
          <w:tcPr>
            <w:tcW w:w="4077" w:type="dxa"/>
          </w:tcPr>
          <w:p w14:paraId="0F243079" w14:textId="77777777" w:rsidR="00880EDE" w:rsidRDefault="00880EDE" w:rsidP="00D27DB2">
            <w:pPr>
              <w:jc w:val="both"/>
              <w:rPr>
                <w:rFonts w:ascii="Arial" w:hAnsi="Arial" w:cs="Arial"/>
              </w:rPr>
            </w:pPr>
            <w:r w:rsidRPr="00880EDE">
              <w:rPr>
                <w:rFonts w:ascii="Arial" w:hAnsi="Arial" w:cs="Arial"/>
              </w:rPr>
              <w:t>Name</w:t>
            </w:r>
            <w:r>
              <w:rPr>
                <w:rFonts w:ascii="Arial" w:hAnsi="Arial" w:cs="Arial"/>
              </w:rPr>
              <w:t xml:space="preserve"> of parent/carer: </w:t>
            </w:r>
          </w:p>
          <w:p w14:paraId="7A64382B" w14:textId="77777777" w:rsidR="00880EDE" w:rsidRPr="00880EDE" w:rsidRDefault="00880EDE" w:rsidP="00D27DB2">
            <w:pPr>
              <w:jc w:val="both"/>
              <w:rPr>
                <w:rFonts w:ascii="Arial" w:hAnsi="Arial" w:cs="Arial"/>
              </w:rPr>
            </w:pPr>
          </w:p>
        </w:tc>
        <w:tc>
          <w:tcPr>
            <w:tcW w:w="5165" w:type="dxa"/>
          </w:tcPr>
          <w:p w14:paraId="71CBBBE2" w14:textId="77777777" w:rsidR="00880EDE" w:rsidRDefault="00880EDE" w:rsidP="00D27DB2">
            <w:pPr>
              <w:jc w:val="both"/>
            </w:pPr>
          </w:p>
        </w:tc>
      </w:tr>
      <w:tr w:rsidR="00880EDE" w14:paraId="0F474C52" w14:textId="77777777" w:rsidTr="00880EDE">
        <w:tc>
          <w:tcPr>
            <w:tcW w:w="4077" w:type="dxa"/>
          </w:tcPr>
          <w:p w14:paraId="371DBAD3" w14:textId="77777777" w:rsidR="00880EDE" w:rsidRDefault="00880EDE" w:rsidP="00D27DB2">
            <w:pPr>
              <w:jc w:val="both"/>
              <w:rPr>
                <w:rFonts w:ascii="Arial" w:hAnsi="Arial" w:cs="Arial"/>
              </w:rPr>
            </w:pPr>
            <w:r>
              <w:rPr>
                <w:rFonts w:ascii="Arial" w:hAnsi="Arial" w:cs="Arial"/>
              </w:rPr>
              <w:t>Contact telephone number:</w:t>
            </w:r>
          </w:p>
          <w:p w14:paraId="0A9508C6" w14:textId="77777777" w:rsidR="00880EDE" w:rsidRPr="00880EDE" w:rsidRDefault="00880EDE" w:rsidP="00D27DB2">
            <w:pPr>
              <w:jc w:val="both"/>
              <w:rPr>
                <w:rFonts w:ascii="Arial" w:hAnsi="Arial" w:cs="Arial"/>
              </w:rPr>
            </w:pPr>
          </w:p>
        </w:tc>
        <w:tc>
          <w:tcPr>
            <w:tcW w:w="5165" w:type="dxa"/>
          </w:tcPr>
          <w:p w14:paraId="127E386C" w14:textId="77777777" w:rsidR="00880EDE" w:rsidRDefault="00880EDE" w:rsidP="00D27DB2">
            <w:pPr>
              <w:jc w:val="both"/>
            </w:pPr>
          </w:p>
        </w:tc>
      </w:tr>
      <w:tr w:rsidR="00880EDE" w14:paraId="19802B00" w14:textId="77777777" w:rsidTr="00880EDE">
        <w:tc>
          <w:tcPr>
            <w:tcW w:w="4077" w:type="dxa"/>
          </w:tcPr>
          <w:p w14:paraId="3D47AB66" w14:textId="77777777" w:rsidR="00880EDE" w:rsidRDefault="00880EDE" w:rsidP="00D27DB2">
            <w:pPr>
              <w:jc w:val="both"/>
              <w:rPr>
                <w:rFonts w:ascii="Arial" w:hAnsi="Arial" w:cs="Arial"/>
              </w:rPr>
            </w:pPr>
            <w:r>
              <w:rPr>
                <w:rFonts w:ascii="Arial" w:hAnsi="Arial" w:cs="Arial"/>
              </w:rPr>
              <w:t>Email address:</w:t>
            </w:r>
          </w:p>
          <w:p w14:paraId="01873815" w14:textId="77777777" w:rsidR="00880EDE" w:rsidRPr="00880EDE" w:rsidRDefault="00880EDE" w:rsidP="00D27DB2">
            <w:pPr>
              <w:jc w:val="both"/>
              <w:rPr>
                <w:rFonts w:ascii="Arial" w:hAnsi="Arial" w:cs="Arial"/>
              </w:rPr>
            </w:pPr>
          </w:p>
        </w:tc>
        <w:tc>
          <w:tcPr>
            <w:tcW w:w="5165" w:type="dxa"/>
          </w:tcPr>
          <w:p w14:paraId="3B7F30CE" w14:textId="77777777" w:rsidR="00880EDE" w:rsidRDefault="00880EDE" w:rsidP="00D27DB2">
            <w:pPr>
              <w:jc w:val="both"/>
            </w:pPr>
          </w:p>
        </w:tc>
      </w:tr>
    </w:tbl>
    <w:p w14:paraId="64FE6DF9" w14:textId="77777777" w:rsidR="00680CE8" w:rsidRPr="00980DC0" w:rsidRDefault="00680CE8" w:rsidP="00D27DB2">
      <w:pPr>
        <w:spacing w:after="0" w:line="240" w:lineRule="auto"/>
        <w:jc w:val="both"/>
        <w:rPr>
          <w:sz w:val="22"/>
          <w:szCs w:val="22"/>
        </w:rPr>
      </w:pPr>
    </w:p>
    <w:p w14:paraId="2FD36E97" w14:textId="77777777" w:rsidR="00880EDE" w:rsidRDefault="00880EDE" w:rsidP="00880EDE">
      <w:pPr>
        <w:spacing w:after="0" w:line="240" w:lineRule="auto"/>
        <w:jc w:val="both"/>
        <w:rPr>
          <w:rFonts w:eastAsia="Calibri" w:cs="Times New Roman"/>
        </w:rPr>
      </w:pPr>
    </w:p>
    <w:p w14:paraId="37AC73ED" w14:textId="77777777" w:rsidR="00A61232" w:rsidRDefault="00A61232" w:rsidP="00880EDE">
      <w:pPr>
        <w:spacing w:after="0" w:line="240" w:lineRule="auto"/>
        <w:jc w:val="both"/>
        <w:rPr>
          <w:b/>
          <w:sz w:val="22"/>
          <w:szCs w:val="22"/>
        </w:rPr>
      </w:pPr>
    </w:p>
    <w:p w14:paraId="7DE95C57" w14:textId="77777777" w:rsidR="00A61232" w:rsidRDefault="00A61232" w:rsidP="00880EDE">
      <w:pPr>
        <w:spacing w:after="0" w:line="240" w:lineRule="auto"/>
        <w:jc w:val="both"/>
        <w:rPr>
          <w:b/>
          <w:sz w:val="22"/>
          <w:szCs w:val="22"/>
        </w:rPr>
      </w:pPr>
    </w:p>
    <w:p w14:paraId="179874EB" w14:textId="77777777" w:rsidR="00A61232" w:rsidRDefault="00A61232" w:rsidP="00880EDE">
      <w:pPr>
        <w:spacing w:after="0" w:line="240" w:lineRule="auto"/>
        <w:jc w:val="both"/>
        <w:rPr>
          <w:b/>
          <w:sz w:val="22"/>
          <w:szCs w:val="22"/>
        </w:rPr>
      </w:pPr>
    </w:p>
    <w:p w14:paraId="5D46521F" w14:textId="7C886505" w:rsidR="00880EDE" w:rsidRPr="00980DC0" w:rsidRDefault="00880EDE" w:rsidP="00880EDE">
      <w:pPr>
        <w:spacing w:after="0" w:line="240" w:lineRule="auto"/>
        <w:jc w:val="both"/>
        <w:rPr>
          <w:b/>
          <w:sz w:val="22"/>
          <w:szCs w:val="22"/>
        </w:rPr>
      </w:pPr>
      <w:r>
        <w:rPr>
          <w:b/>
          <w:sz w:val="22"/>
          <w:szCs w:val="22"/>
        </w:rPr>
        <w:t>E</w:t>
      </w:r>
      <w:r w:rsidRPr="00980DC0">
        <w:rPr>
          <w:b/>
          <w:sz w:val="22"/>
          <w:szCs w:val="22"/>
        </w:rPr>
        <w:t>xceptional Circumstances</w:t>
      </w:r>
    </w:p>
    <w:p w14:paraId="6DC96319" w14:textId="77777777" w:rsidR="00880EDE" w:rsidRPr="00980DC0" w:rsidRDefault="00880EDE" w:rsidP="00880EDE">
      <w:pPr>
        <w:spacing w:after="0" w:line="240" w:lineRule="auto"/>
        <w:jc w:val="both"/>
        <w:rPr>
          <w:sz w:val="22"/>
          <w:szCs w:val="22"/>
        </w:rPr>
      </w:pPr>
      <w:r w:rsidRPr="00980DC0">
        <w:rPr>
          <w:sz w:val="22"/>
          <w:szCs w:val="22"/>
        </w:rPr>
        <w:t xml:space="preserve">Only in exceptional circumstances, where the safety of the young person or child is at risk, will the Local Authority </w:t>
      </w:r>
      <w:r w:rsidRPr="00980DC0">
        <w:rPr>
          <w:b/>
          <w:sz w:val="22"/>
          <w:szCs w:val="22"/>
        </w:rPr>
        <w:t xml:space="preserve">not </w:t>
      </w:r>
      <w:r w:rsidRPr="00980DC0">
        <w:rPr>
          <w:sz w:val="22"/>
          <w:szCs w:val="22"/>
        </w:rPr>
        <w:t xml:space="preserve">consult with the relevant practitioners and agencies.  Please tell us of any practitioners or agencies we cannot consult with. Please give reasons why. The Local Authority will need evidence to support this. </w:t>
      </w:r>
    </w:p>
    <w:p w14:paraId="61EBAF3D" w14:textId="77777777" w:rsidR="00880EDE" w:rsidRPr="00980DC0" w:rsidRDefault="00880EDE" w:rsidP="00880EDE">
      <w:pPr>
        <w:spacing w:after="0" w:line="240" w:lineRule="auto"/>
        <w:jc w:val="both"/>
        <w:rPr>
          <w:rFonts w:eastAsia="Calibri" w:cs="Times New Roman"/>
          <w:sz w:val="22"/>
          <w:szCs w:val="22"/>
        </w:rPr>
      </w:pPr>
    </w:p>
    <w:tbl>
      <w:tblPr>
        <w:tblStyle w:val="TableGrid"/>
        <w:tblW w:w="0" w:type="auto"/>
        <w:tblLook w:val="04A0" w:firstRow="1" w:lastRow="0" w:firstColumn="1" w:lastColumn="0" w:noHBand="0" w:noVBand="1"/>
      </w:tblPr>
      <w:tblGrid>
        <w:gridCol w:w="3951"/>
        <w:gridCol w:w="5065"/>
      </w:tblGrid>
      <w:tr w:rsidR="00880EDE" w:rsidRPr="00980DC0" w14:paraId="489CC9DB" w14:textId="77777777" w:rsidTr="00315EEE">
        <w:tc>
          <w:tcPr>
            <w:tcW w:w="4044" w:type="dxa"/>
          </w:tcPr>
          <w:p w14:paraId="29AEAC6D" w14:textId="77777777" w:rsidR="00880EDE" w:rsidRPr="00980DC0" w:rsidRDefault="00880EDE" w:rsidP="00315EEE">
            <w:pPr>
              <w:jc w:val="both"/>
              <w:rPr>
                <w:rFonts w:ascii="Arial" w:eastAsia="Calibri" w:hAnsi="Arial" w:cs="Times New Roman"/>
                <w:b/>
              </w:rPr>
            </w:pPr>
            <w:r w:rsidRPr="00980DC0">
              <w:rPr>
                <w:rFonts w:ascii="Arial" w:eastAsia="Calibri" w:hAnsi="Arial" w:cs="Times New Roman"/>
                <w:b/>
              </w:rPr>
              <w:t>Name of practitioner or agency you do not wish the LA to contact</w:t>
            </w:r>
          </w:p>
        </w:tc>
        <w:tc>
          <w:tcPr>
            <w:tcW w:w="5198" w:type="dxa"/>
          </w:tcPr>
          <w:p w14:paraId="2D198F57" w14:textId="77777777" w:rsidR="00880EDE" w:rsidRPr="00980DC0" w:rsidRDefault="00880EDE" w:rsidP="00315EEE">
            <w:pPr>
              <w:jc w:val="both"/>
              <w:rPr>
                <w:rFonts w:ascii="Arial" w:eastAsia="Calibri" w:hAnsi="Arial" w:cs="Times New Roman"/>
                <w:b/>
              </w:rPr>
            </w:pPr>
            <w:r w:rsidRPr="00980DC0">
              <w:rPr>
                <w:rFonts w:ascii="Arial" w:eastAsia="Calibri" w:hAnsi="Arial" w:cs="Times New Roman"/>
                <w:b/>
              </w:rPr>
              <w:t>Explanation as to why the child or young person will be at risk</w:t>
            </w:r>
          </w:p>
        </w:tc>
      </w:tr>
      <w:tr w:rsidR="00880EDE" w:rsidRPr="00980DC0" w14:paraId="6DB177C0" w14:textId="77777777" w:rsidTr="00315EEE">
        <w:tc>
          <w:tcPr>
            <w:tcW w:w="4044" w:type="dxa"/>
          </w:tcPr>
          <w:p w14:paraId="41F8BAD0" w14:textId="77777777" w:rsidR="00880EDE" w:rsidRPr="00980DC0" w:rsidRDefault="00880EDE" w:rsidP="00315EEE">
            <w:pPr>
              <w:jc w:val="both"/>
              <w:rPr>
                <w:rFonts w:ascii="Arial" w:eastAsia="Calibri" w:hAnsi="Arial" w:cs="Times New Roman"/>
              </w:rPr>
            </w:pPr>
          </w:p>
          <w:p w14:paraId="7E2398BF" w14:textId="77777777" w:rsidR="00880EDE" w:rsidRPr="00980DC0" w:rsidRDefault="00880EDE" w:rsidP="00315EEE">
            <w:pPr>
              <w:jc w:val="both"/>
              <w:rPr>
                <w:rFonts w:ascii="Arial" w:eastAsia="Calibri" w:hAnsi="Arial" w:cs="Times New Roman"/>
              </w:rPr>
            </w:pPr>
          </w:p>
          <w:p w14:paraId="36A7D9C3" w14:textId="77777777" w:rsidR="00880EDE" w:rsidRPr="00980DC0" w:rsidRDefault="00880EDE" w:rsidP="00315EEE">
            <w:pPr>
              <w:jc w:val="both"/>
              <w:rPr>
                <w:rFonts w:ascii="Arial" w:eastAsia="Calibri" w:hAnsi="Arial" w:cs="Times New Roman"/>
              </w:rPr>
            </w:pPr>
          </w:p>
          <w:p w14:paraId="6059E9C6" w14:textId="77777777" w:rsidR="00880EDE" w:rsidRPr="00980DC0" w:rsidRDefault="00880EDE" w:rsidP="00315EEE">
            <w:pPr>
              <w:jc w:val="both"/>
              <w:rPr>
                <w:rFonts w:ascii="Arial" w:eastAsia="Calibri" w:hAnsi="Arial" w:cs="Times New Roman"/>
              </w:rPr>
            </w:pPr>
          </w:p>
          <w:p w14:paraId="746A4C42" w14:textId="77777777" w:rsidR="00880EDE" w:rsidRPr="00980DC0" w:rsidRDefault="00880EDE" w:rsidP="00315EEE">
            <w:pPr>
              <w:jc w:val="both"/>
              <w:rPr>
                <w:rFonts w:ascii="Arial" w:eastAsia="Calibri" w:hAnsi="Arial" w:cs="Times New Roman"/>
              </w:rPr>
            </w:pPr>
          </w:p>
        </w:tc>
        <w:tc>
          <w:tcPr>
            <w:tcW w:w="5198" w:type="dxa"/>
          </w:tcPr>
          <w:p w14:paraId="2CFC7F6E" w14:textId="77777777" w:rsidR="00880EDE" w:rsidRPr="00980DC0" w:rsidRDefault="00880EDE" w:rsidP="00315EEE">
            <w:pPr>
              <w:jc w:val="both"/>
              <w:rPr>
                <w:rFonts w:ascii="Arial" w:eastAsia="Calibri" w:hAnsi="Arial" w:cs="Times New Roman"/>
              </w:rPr>
            </w:pPr>
          </w:p>
        </w:tc>
      </w:tr>
      <w:tr w:rsidR="00880EDE" w:rsidRPr="00980DC0" w14:paraId="25C80421" w14:textId="77777777" w:rsidTr="00315EEE">
        <w:tc>
          <w:tcPr>
            <w:tcW w:w="4044" w:type="dxa"/>
          </w:tcPr>
          <w:p w14:paraId="4C4BE3F4" w14:textId="77777777" w:rsidR="00880EDE" w:rsidRPr="00980DC0" w:rsidRDefault="00880EDE" w:rsidP="00315EEE">
            <w:pPr>
              <w:jc w:val="both"/>
              <w:rPr>
                <w:rFonts w:ascii="Arial" w:eastAsia="Calibri" w:hAnsi="Arial" w:cs="Times New Roman"/>
              </w:rPr>
            </w:pPr>
          </w:p>
          <w:p w14:paraId="1674F45D" w14:textId="77777777" w:rsidR="00880EDE" w:rsidRPr="00980DC0" w:rsidRDefault="00880EDE" w:rsidP="00315EEE">
            <w:pPr>
              <w:jc w:val="both"/>
              <w:rPr>
                <w:rFonts w:ascii="Arial" w:eastAsia="Calibri" w:hAnsi="Arial" w:cs="Times New Roman"/>
              </w:rPr>
            </w:pPr>
          </w:p>
          <w:p w14:paraId="1FCF5CC5" w14:textId="77777777" w:rsidR="00880EDE" w:rsidRPr="00980DC0" w:rsidRDefault="00880EDE" w:rsidP="00315EEE">
            <w:pPr>
              <w:jc w:val="both"/>
              <w:rPr>
                <w:rFonts w:ascii="Arial" w:eastAsia="Calibri" w:hAnsi="Arial" w:cs="Times New Roman"/>
              </w:rPr>
            </w:pPr>
          </w:p>
          <w:p w14:paraId="7126A1E4" w14:textId="77777777" w:rsidR="00880EDE" w:rsidRPr="00980DC0" w:rsidRDefault="00880EDE" w:rsidP="00315EEE">
            <w:pPr>
              <w:jc w:val="both"/>
              <w:rPr>
                <w:rFonts w:ascii="Arial" w:eastAsia="Calibri" w:hAnsi="Arial" w:cs="Times New Roman"/>
              </w:rPr>
            </w:pPr>
          </w:p>
          <w:p w14:paraId="721DAE19" w14:textId="77777777" w:rsidR="00880EDE" w:rsidRPr="00980DC0" w:rsidRDefault="00880EDE" w:rsidP="00315EEE">
            <w:pPr>
              <w:jc w:val="both"/>
              <w:rPr>
                <w:rFonts w:ascii="Arial" w:eastAsia="Calibri" w:hAnsi="Arial" w:cs="Times New Roman"/>
              </w:rPr>
            </w:pPr>
          </w:p>
          <w:p w14:paraId="77ACE21A" w14:textId="77777777" w:rsidR="00880EDE" w:rsidRPr="00980DC0" w:rsidRDefault="00880EDE" w:rsidP="00315EEE">
            <w:pPr>
              <w:jc w:val="both"/>
              <w:rPr>
                <w:rFonts w:ascii="Arial" w:eastAsia="Calibri" w:hAnsi="Arial" w:cs="Times New Roman"/>
              </w:rPr>
            </w:pPr>
          </w:p>
        </w:tc>
        <w:tc>
          <w:tcPr>
            <w:tcW w:w="5198" w:type="dxa"/>
          </w:tcPr>
          <w:p w14:paraId="3E6AE460" w14:textId="77777777" w:rsidR="00880EDE" w:rsidRPr="00980DC0" w:rsidRDefault="00880EDE" w:rsidP="00315EEE">
            <w:pPr>
              <w:jc w:val="both"/>
              <w:rPr>
                <w:rFonts w:ascii="Arial" w:eastAsia="Calibri" w:hAnsi="Arial" w:cs="Times New Roman"/>
              </w:rPr>
            </w:pPr>
          </w:p>
        </w:tc>
      </w:tr>
    </w:tbl>
    <w:p w14:paraId="055323E2" w14:textId="77777777" w:rsidR="00880EDE" w:rsidRPr="00880EDE" w:rsidRDefault="00880EDE" w:rsidP="00880EDE">
      <w:pPr>
        <w:spacing w:after="0" w:line="240" w:lineRule="auto"/>
        <w:jc w:val="both"/>
        <w:rPr>
          <w:rFonts w:eastAsia="Calibri" w:cs="Times New Roman"/>
        </w:rPr>
      </w:pPr>
    </w:p>
    <w:p w14:paraId="619449ED" w14:textId="77777777" w:rsidR="000E38FA" w:rsidRPr="00FE7B82" w:rsidRDefault="000E38FA" w:rsidP="00D27DB2">
      <w:pPr>
        <w:spacing w:after="0" w:line="240" w:lineRule="auto"/>
        <w:jc w:val="both"/>
        <w:rPr>
          <w:i/>
        </w:rPr>
      </w:pPr>
      <w:r w:rsidRPr="00FE7B82">
        <w:rPr>
          <w:i/>
        </w:rPr>
        <w:t xml:space="preserve">Please sign your name in the boxes below and make clear whether you are the young person*, a parent </w:t>
      </w:r>
      <w:r w:rsidR="00F245D2" w:rsidRPr="00FE7B82">
        <w:rPr>
          <w:i/>
        </w:rPr>
        <w:t>(with parental responsibility</w:t>
      </w:r>
      <w:r w:rsidR="00CC58EE">
        <w:rPr>
          <w:i/>
        </w:rPr>
        <w:t>**</w:t>
      </w:r>
      <w:r w:rsidR="00F245D2" w:rsidRPr="00FE7B82">
        <w:rPr>
          <w:i/>
        </w:rPr>
        <w:t xml:space="preserve">) </w:t>
      </w:r>
      <w:r w:rsidRPr="00FE7B82">
        <w:rPr>
          <w:i/>
        </w:rPr>
        <w:t>or a carer/guardian</w:t>
      </w:r>
      <w:r w:rsidR="00F245D2" w:rsidRPr="00FE7B82">
        <w:rPr>
          <w:i/>
        </w:rPr>
        <w:t xml:space="preserve"> (with parental responsibility</w:t>
      </w:r>
      <w:r w:rsidR="00CC58EE">
        <w:rPr>
          <w:i/>
        </w:rPr>
        <w:t>**</w:t>
      </w:r>
      <w:r w:rsidR="00F245D2" w:rsidRPr="00FE7B82">
        <w:rPr>
          <w:i/>
        </w:rPr>
        <w:t xml:space="preserve">) </w:t>
      </w:r>
      <w:r w:rsidRPr="00FE7B82">
        <w:rPr>
          <w:i/>
        </w:rPr>
        <w:t xml:space="preserve">and date. </w:t>
      </w:r>
    </w:p>
    <w:p w14:paraId="10E4E51D" w14:textId="77777777" w:rsidR="00375E86" w:rsidRDefault="00375E86" w:rsidP="0077570E">
      <w:pPr>
        <w:spacing w:after="0" w:line="240" w:lineRule="auto"/>
      </w:pPr>
    </w:p>
    <w:tbl>
      <w:tblPr>
        <w:tblStyle w:val="TableGrid"/>
        <w:tblW w:w="0" w:type="auto"/>
        <w:tblLook w:val="04A0" w:firstRow="1" w:lastRow="0" w:firstColumn="1" w:lastColumn="0" w:noHBand="0" w:noVBand="1"/>
      </w:tblPr>
      <w:tblGrid>
        <w:gridCol w:w="3953"/>
        <w:gridCol w:w="3340"/>
        <w:gridCol w:w="1723"/>
      </w:tblGrid>
      <w:tr w:rsidR="000E38FA" w:rsidRPr="00980DC0" w14:paraId="18B88A57" w14:textId="77777777" w:rsidTr="00880EDE">
        <w:tc>
          <w:tcPr>
            <w:tcW w:w="4077" w:type="dxa"/>
          </w:tcPr>
          <w:p w14:paraId="38363F1C" w14:textId="77777777" w:rsidR="000E38FA" w:rsidRPr="00980DC0" w:rsidRDefault="000E38FA" w:rsidP="00D27DB2">
            <w:pPr>
              <w:jc w:val="both"/>
              <w:rPr>
                <w:rFonts w:ascii="Arial" w:eastAsia="Calibri" w:hAnsi="Arial" w:cs="Times New Roman"/>
                <w:b/>
              </w:rPr>
            </w:pPr>
            <w:r w:rsidRPr="00980DC0">
              <w:rPr>
                <w:rFonts w:ascii="Arial" w:eastAsia="Calibri" w:hAnsi="Arial" w:cs="Times New Roman"/>
                <w:b/>
              </w:rPr>
              <w:t>Name</w:t>
            </w:r>
          </w:p>
        </w:tc>
        <w:tc>
          <w:tcPr>
            <w:tcW w:w="3402" w:type="dxa"/>
          </w:tcPr>
          <w:p w14:paraId="141FEA25" w14:textId="77777777" w:rsidR="000E38FA" w:rsidRPr="00980DC0" w:rsidRDefault="00880EDE" w:rsidP="00880EDE">
            <w:pPr>
              <w:rPr>
                <w:rFonts w:ascii="Arial" w:eastAsia="Calibri" w:hAnsi="Arial" w:cs="Times New Roman"/>
                <w:b/>
              </w:rPr>
            </w:pPr>
            <w:r>
              <w:rPr>
                <w:rFonts w:ascii="Arial" w:eastAsia="Calibri" w:hAnsi="Arial" w:cs="Times New Roman"/>
                <w:b/>
              </w:rPr>
              <w:t xml:space="preserve">Status </w:t>
            </w:r>
            <w:r w:rsidR="000E38FA" w:rsidRPr="00980DC0">
              <w:rPr>
                <w:rFonts w:ascii="Arial" w:eastAsia="Calibri" w:hAnsi="Arial" w:cs="Times New Roman"/>
                <w:b/>
              </w:rPr>
              <w:t>(Young Person/parent/ Carer)</w:t>
            </w:r>
          </w:p>
        </w:tc>
        <w:tc>
          <w:tcPr>
            <w:tcW w:w="1763" w:type="dxa"/>
          </w:tcPr>
          <w:p w14:paraId="2766402B" w14:textId="77777777" w:rsidR="000E38FA" w:rsidRPr="00980DC0" w:rsidRDefault="000E38FA" w:rsidP="00D27DB2">
            <w:pPr>
              <w:jc w:val="both"/>
              <w:rPr>
                <w:rFonts w:ascii="Arial" w:eastAsia="Calibri" w:hAnsi="Arial" w:cs="Times New Roman"/>
                <w:b/>
              </w:rPr>
            </w:pPr>
            <w:r w:rsidRPr="00980DC0">
              <w:rPr>
                <w:rFonts w:ascii="Arial" w:eastAsia="Calibri" w:hAnsi="Arial" w:cs="Times New Roman"/>
                <w:b/>
              </w:rPr>
              <w:t>Date</w:t>
            </w:r>
          </w:p>
        </w:tc>
      </w:tr>
      <w:tr w:rsidR="00F156D2" w:rsidRPr="00980DC0" w14:paraId="53D7E4DB" w14:textId="77777777" w:rsidTr="00880EDE">
        <w:tc>
          <w:tcPr>
            <w:tcW w:w="4077" w:type="dxa"/>
          </w:tcPr>
          <w:p w14:paraId="7A9FE17A" w14:textId="77777777" w:rsidR="00F156D2" w:rsidRPr="00980DC0" w:rsidRDefault="00F156D2" w:rsidP="00D27DB2">
            <w:pPr>
              <w:jc w:val="both"/>
              <w:rPr>
                <w:rFonts w:ascii="Arial" w:eastAsia="Calibri" w:hAnsi="Arial" w:cs="Times New Roman"/>
              </w:rPr>
            </w:pPr>
          </w:p>
        </w:tc>
        <w:tc>
          <w:tcPr>
            <w:tcW w:w="3402" w:type="dxa"/>
          </w:tcPr>
          <w:p w14:paraId="6299F629" w14:textId="77777777" w:rsidR="00F156D2" w:rsidRPr="00980DC0" w:rsidRDefault="00F156D2" w:rsidP="00D27DB2">
            <w:pPr>
              <w:jc w:val="both"/>
              <w:rPr>
                <w:rFonts w:ascii="Arial" w:eastAsia="Calibri" w:hAnsi="Arial" w:cs="Times New Roman"/>
              </w:rPr>
            </w:pPr>
          </w:p>
          <w:p w14:paraId="47857203" w14:textId="77777777" w:rsidR="00F156D2" w:rsidRPr="00980DC0" w:rsidRDefault="00F156D2" w:rsidP="00D27DB2">
            <w:pPr>
              <w:jc w:val="both"/>
              <w:rPr>
                <w:rFonts w:ascii="Arial" w:eastAsia="Calibri" w:hAnsi="Arial" w:cs="Times New Roman"/>
              </w:rPr>
            </w:pPr>
          </w:p>
          <w:p w14:paraId="6573C53D" w14:textId="77777777" w:rsidR="00F156D2" w:rsidRPr="00980DC0" w:rsidRDefault="00F156D2" w:rsidP="00D27DB2">
            <w:pPr>
              <w:jc w:val="both"/>
              <w:rPr>
                <w:rFonts w:ascii="Arial" w:eastAsia="Calibri" w:hAnsi="Arial" w:cs="Times New Roman"/>
              </w:rPr>
            </w:pPr>
          </w:p>
        </w:tc>
        <w:tc>
          <w:tcPr>
            <w:tcW w:w="1763" w:type="dxa"/>
          </w:tcPr>
          <w:p w14:paraId="2562A16F" w14:textId="77777777" w:rsidR="00F156D2" w:rsidRPr="00980DC0" w:rsidRDefault="00F156D2" w:rsidP="00D27DB2">
            <w:pPr>
              <w:jc w:val="both"/>
              <w:rPr>
                <w:rFonts w:ascii="Arial" w:eastAsia="Calibri" w:hAnsi="Arial" w:cs="Times New Roman"/>
              </w:rPr>
            </w:pPr>
          </w:p>
        </w:tc>
      </w:tr>
      <w:tr w:rsidR="00F156D2" w:rsidRPr="00980DC0" w14:paraId="7637137C" w14:textId="77777777" w:rsidTr="006510A4">
        <w:tc>
          <w:tcPr>
            <w:tcW w:w="9242" w:type="dxa"/>
            <w:gridSpan w:val="3"/>
          </w:tcPr>
          <w:p w14:paraId="1F7811BB" w14:textId="77777777" w:rsidR="00F156D2" w:rsidRPr="00980DC0" w:rsidRDefault="00F156D2" w:rsidP="00D27DB2">
            <w:pPr>
              <w:jc w:val="both"/>
              <w:rPr>
                <w:rFonts w:ascii="Arial" w:eastAsia="Calibri" w:hAnsi="Arial" w:cs="Times New Roman"/>
              </w:rPr>
            </w:pPr>
            <w:r w:rsidRPr="00980DC0">
              <w:rPr>
                <w:rFonts w:ascii="Arial" w:eastAsia="Calibri" w:hAnsi="Arial" w:cs="Times New Roman"/>
              </w:rPr>
              <w:t>Signature:</w:t>
            </w:r>
          </w:p>
          <w:p w14:paraId="5C4CED00" w14:textId="77777777" w:rsidR="00F156D2" w:rsidRPr="00980DC0" w:rsidRDefault="00F156D2" w:rsidP="00D27DB2">
            <w:pPr>
              <w:jc w:val="both"/>
              <w:rPr>
                <w:rFonts w:ascii="Arial" w:eastAsia="Calibri" w:hAnsi="Arial" w:cs="Times New Roman"/>
              </w:rPr>
            </w:pPr>
          </w:p>
          <w:p w14:paraId="0E2D1070" w14:textId="77777777" w:rsidR="00F156D2" w:rsidRPr="00980DC0" w:rsidRDefault="00F156D2" w:rsidP="00D27DB2">
            <w:pPr>
              <w:jc w:val="both"/>
              <w:rPr>
                <w:rFonts w:ascii="Arial" w:eastAsia="Calibri" w:hAnsi="Arial" w:cs="Times New Roman"/>
              </w:rPr>
            </w:pPr>
          </w:p>
          <w:p w14:paraId="7793A53D" w14:textId="77777777" w:rsidR="00F156D2" w:rsidRPr="00980DC0" w:rsidRDefault="00F156D2" w:rsidP="00D27DB2">
            <w:pPr>
              <w:jc w:val="both"/>
              <w:rPr>
                <w:rFonts w:ascii="Arial" w:eastAsia="Calibri" w:hAnsi="Arial" w:cs="Times New Roman"/>
              </w:rPr>
            </w:pPr>
          </w:p>
        </w:tc>
      </w:tr>
    </w:tbl>
    <w:p w14:paraId="39F385D7" w14:textId="77777777" w:rsidR="00680CE8" w:rsidRPr="00980DC0" w:rsidRDefault="00F245D2" w:rsidP="00D27DB2">
      <w:pPr>
        <w:spacing w:after="0" w:line="240" w:lineRule="auto"/>
        <w:jc w:val="both"/>
        <w:rPr>
          <w:sz w:val="22"/>
          <w:szCs w:val="22"/>
        </w:rPr>
      </w:pPr>
      <w:r w:rsidRPr="00980DC0">
        <w:rPr>
          <w:noProof/>
          <w:sz w:val="22"/>
          <w:szCs w:val="22"/>
          <w:lang w:eastAsia="en-GB"/>
        </w:rPr>
        <mc:AlternateContent>
          <mc:Choice Requires="wps">
            <w:drawing>
              <wp:anchor distT="0" distB="0" distL="114300" distR="114300" simplePos="0" relativeHeight="251659264" behindDoc="0" locked="0" layoutInCell="1" allowOverlap="1" wp14:anchorId="2796E5F9" wp14:editId="63013ED2">
                <wp:simplePos x="0" y="0"/>
                <wp:positionH relativeFrom="column">
                  <wp:posOffset>2476500</wp:posOffset>
                </wp:positionH>
                <wp:positionV relativeFrom="paragraph">
                  <wp:posOffset>198755</wp:posOffset>
                </wp:positionV>
                <wp:extent cx="295275" cy="200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95275" cy="200025"/>
                        </a:xfrm>
                        <a:prstGeom prst="rect">
                          <a:avLst/>
                        </a:prstGeom>
                        <a:ln>
                          <a:solidFill>
                            <a:schemeClr val="tx1">
                              <a:alpha val="48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68AB25" id="Rectangle 1" o:spid="_x0000_s1026" style="position:absolute;margin-left:195pt;margin-top:15.65pt;width:23.25pt;height:1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" fillcolor="white [3201]" strokecolor="black [3213]" strokeweight="2pt">
                <v:stroke opacity="31354f"/>
              </v:rect>
            </w:pict>
          </mc:Fallback>
        </mc:AlternateContent>
      </w:r>
      <w:r w:rsidR="00FE7B82" w:rsidRPr="00980DC0">
        <w:rPr>
          <w:sz w:val="22"/>
          <w:szCs w:val="22"/>
        </w:rPr>
        <w:t>I</w:t>
      </w:r>
      <w:r w:rsidRPr="00980DC0">
        <w:rPr>
          <w:sz w:val="22"/>
          <w:szCs w:val="22"/>
        </w:rPr>
        <w:t>f you are the young person</w:t>
      </w:r>
      <w:r w:rsidR="00980DC0">
        <w:rPr>
          <w:sz w:val="22"/>
          <w:szCs w:val="22"/>
        </w:rPr>
        <w:t>*</w:t>
      </w:r>
      <w:r w:rsidRPr="00980DC0">
        <w:rPr>
          <w:sz w:val="22"/>
          <w:szCs w:val="22"/>
        </w:rPr>
        <w:t xml:space="preserve"> please tick the box if you agree for the LA to share information with your parents/carers </w:t>
      </w:r>
      <w:r w:rsidRPr="00980DC0">
        <w:rPr>
          <w:sz w:val="22"/>
          <w:szCs w:val="22"/>
        </w:rPr>
        <w:tab/>
      </w:r>
    </w:p>
    <w:p w14:paraId="4E626471" w14:textId="77777777" w:rsidR="000C5B8A" w:rsidRDefault="000C5B8A" w:rsidP="00D27DB2">
      <w:pPr>
        <w:spacing w:after="0" w:line="240" w:lineRule="auto"/>
        <w:jc w:val="both"/>
        <w:rPr>
          <w:b/>
        </w:rPr>
      </w:pPr>
    </w:p>
    <w:p w14:paraId="0C4BE617" w14:textId="77777777" w:rsidR="00A61232" w:rsidRDefault="00A61232" w:rsidP="00A61232">
      <w:pPr>
        <w:autoSpaceDE w:val="0"/>
        <w:autoSpaceDN w:val="0"/>
        <w:adjustRightInd w:val="0"/>
        <w:spacing w:after="0" w:line="240" w:lineRule="auto"/>
        <w:jc w:val="both"/>
        <w:rPr>
          <w:i/>
          <w:color w:val="000000"/>
          <w:sz w:val="18"/>
          <w:szCs w:val="18"/>
        </w:rPr>
      </w:pPr>
      <w:r w:rsidRPr="00980DC0">
        <w:rPr>
          <w:i/>
          <w:color w:val="000000"/>
          <w:sz w:val="18"/>
          <w:szCs w:val="18"/>
        </w:rPr>
        <w:t xml:space="preserve">*A ‘young person’ </w:t>
      </w:r>
      <w:r>
        <w:rPr>
          <w:i/>
          <w:color w:val="000000"/>
          <w:sz w:val="18"/>
          <w:szCs w:val="18"/>
        </w:rPr>
        <w:t>is defined in</w:t>
      </w:r>
      <w:r w:rsidRPr="00980DC0">
        <w:rPr>
          <w:i/>
          <w:color w:val="000000"/>
          <w:sz w:val="18"/>
          <w:szCs w:val="18"/>
        </w:rPr>
        <w:t xml:space="preserve"> the SEND Code of Practice in this context, </w:t>
      </w:r>
      <w:r>
        <w:rPr>
          <w:i/>
          <w:color w:val="000000"/>
          <w:sz w:val="18"/>
          <w:szCs w:val="18"/>
        </w:rPr>
        <w:t>a</w:t>
      </w:r>
      <w:r w:rsidRPr="00980DC0">
        <w:rPr>
          <w:i/>
          <w:color w:val="000000"/>
          <w:sz w:val="18"/>
          <w:szCs w:val="18"/>
        </w:rPr>
        <w:t>s a person over compul</w:t>
      </w:r>
      <w:r>
        <w:rPr>
          <w:i/>
          <w:color w:val="000000"/>
          <w:sz w:val="18"/>
          <w:szCs w:val="18"/>
        </w:rPr>
        <w:t>sory school age and under 25.</w:t>
      </w:r>
      <w:r w:rsidRPr="00980DC0">
        <w:rPr>
          <w:i/>
          <w:color w:val="000000"/>
          <w:sz w:val="18"/>
          <w:szCs w:val="18"/>
        </w:rPr>
        <w:t xml:space="preserve"> For ease of reference, young people are referred to in the Code of Practice as ‘over 16</w:t>
      </w:r>
      <w:r>
        <w:rPr>
          <w:i/>
          <w:color w:val="000000"/>
          <w:sz w:val="18"/>
          <w:szCs w:val="18"/>
        </w:rPr>
        <w:t>.</w:t>
      </w:r>
      <w:r w:rsidRPr="00980DC0">
        <w:rPr>
          <w:i/>
          <w:color w:val="000000"/>
          <w:sz w:val="18"/>
          <w:szCs w:val="18"/>
        </w:rPr>
        <w:t>’</w:t>
      </w:r>
    </w:p>
    <w:p w14:paraId="2266279A" w14:textId="77777777" w:rsidR="00A61232" w:rsidRDefault="00A61232" w:rsidP="00980DC0">
      <w:pPr>
        <w:tabs>
          <w:tab w:val="left" w:pos="750"/>
        </w:tabs>
        <w:jc w:val="both"/>
        <w:rPr>
          <w:i/>
          <w:color w:val="000000"/>
          <w:sz w:val="18"/>
          <w:szCs w:val="18"/>
        </w:rPr>
      </w:pPr>
    </w:p>
    <w:p w14:paraId="2E2F2CB2" w14:textId="0CBD7CFF" w:rsidR="00980DC0" w:rsidRPr="00980DC0" w:rsidRDefault="00980DC0" w:rsidP="00980DC0">
      <w:pPr>
        <w:autoSpaceDE w:val="0"/>
        <w:autoSpaceDN w:val="0"/>
        <w:adjustRightInd w:val="0"/>
        <w:spacing w:after="0" w:line="240" w:lineRule="auto"/>
        <w:jc w:val="both"/>
        <w:rPr>
          <w:i/>
          <w:color w:val="000000"/>
          <w:sz w:val="18"/>
          <w:szCs w:val="18"/>
        </w:rPr>
      </w:pPr>
      <w:r>
        <w:rPr>
          <w:i/>
          <w:color w:val="000000"/>
          <w:sz w:val="20"/>
          <w:szCs w:val="20"/>
        </w:rPr>
        <w:t>**</w:t>
      </w:r>
      <w:r w:rsidRPr="00980DC0">
        <w:rPr>
          <w:i/>
          <w:color w:val="000000"/>
          <w:sz w:val="18"/>
          <w:szCs w:val="18"/>
        </w:rPr>
        <w:t xml:space="preserve">Under the terms of the Children Act 1989, married parents or the unmarried mother of a child automatically have parental responsibility. Other people including unmarried fathers, </w:t>
      </w:r>
      <w:proofErr w:type="gramStart"/>
      <w:r w:rsidRPr="00980DC0">
        <w:rPr>
          <w:i/>
          <w:color w:val="000000"/>
          <w:sz w:val="18"/>
          <w:szCs w:val="18"/>
        </w:rPr>
        <w:t>step-parents</w:t>
      </w:r>
      <w:proofErr w:type="gramEnd"/>
      <w:r w:rsidRPr="00980DC0">
        <w:rPr>
          <w:i/>
          <w:color w:val="000000"/>
          <w:sz w:val="18"/>
          <w:szCs w:val="18"/>
        </w:rPr>
        <w:t>, co-</w:t>
      </w:r>
      <w:proofErr w:type="spellStart"/>
      <w:r w:rsidRPr="00980DC0">
        <w:rPr>
          <w:i/>
          <w:color w:val="000000"/>
          <w:sz w:val="18"/>
          <w:szCs w:val="18"/>
        </w:rPr>
        <w:t>habitees</w:t>
      </w:r>
      <w:proofErr w:type="spellEnd"/>
      <w:r w:rsidRPr="00980DC0">
        <w:rPr>
          <w:i/>
          <w:color w:val="000000"/>
          <w:sz w:val="18"/>
          <w:szCs w:val="18"/>
        </w:rPr>
        <w:t>, grandparents and other relations, and foster carers may acquire parental responsibility in a variety of ways, such as being granted a residence order, which confers parental responsibility on them.</w:t>
      </w:r>
      <w:r w:rsidR="00A61232">
        <w:rPr>
          <w:i/>
          <w:color w:val="000000"/>
          <w:sz w:val="18"/>
          <w:szCs w:val="18"/>
        </w:rPr>
        <w:t xml:space="preserve"> </w:t>
      </w:r>
    </w:p>
    <w:p w14:paraId="62D27E61" w14:textId="77777777" w:rsidR="00880EDE" w:rsidRDefault="00880EDE" w:rsidP="00D27DB2">
      <w:pPr>
        <w:jc w:val="both"/>
        <w:rPr>
          <w:b/>
          <w:bCs/>
          <w:sz w:val="22"/>
          <w:szCs w:val="22"/>
        </w:rPr>
      </w:pPr>
    </w:p>
    <w:p w14:paraId="404747A6" w14:textId="24A6AB4F" w:rsidR="00581B3B" w:rsidRPr="008D746E" w:rsidRDefault="008D746E" w:rsidP="00D27DB2">
      <w:pPr>
        <w:jc w:val="both"/>
        <w:rPr>
          <w:b/>
          <w:bCs/>
          <w:sz w:val="22"/>
          <w:szCs w:val="22"/>
        </w:rPr>
      </w:pPr>
      <w:r>
        <w:rPr>
          <w:b/>
          <w:bCs/>
          <w:sz w:val="22"/>
          <w:szCs w:val="22"/>
        </w:rPr>
        <w:t>D</w:t>
      </w:r>
      <w:r w:rsidR="00581B3B" w:rsidRPr="00980DC0">
        <w:rPr>
          <w:b/>
          <w:bCs/>
          <w:sz w:val="22"/>
          <w:szCs w:val="22"/>
        </w:rPr>
        <w:t>ata Protection</w:t>
      </w:r>
      <w:r>
        <w:rPr>
          <w:b/>
          <w:bCs/>
          <w:sz w:val="22"/>
          <w:szCs w:val="22"/>
        </w:rPr>
        <w:t xml:space="preserve">: </w:t>
      </w:r>
      <w:r w:rsidR="00581B3B" w:rsidRPr="00980DC0">
        <w:rPr>
          <w:sz w:val="22"/>
          <w:szCs w:val="22"/>
        </w:rPr>
        <w:t xml:space="preserve">The personal information collected by Essex County Council will only be used for the purposes of providing education </w:t>
      </w:r>
      <w:r w:rsidR="001306BC" w:rsidRPr="00980DC0">
        <w:rPr>
          <w:sz w:val="22"/>
          <w:szCs w:val="22"/>
        </w:rPr>
        <w:t>support and</w:t>
      </w:r>
      <w:r w:rsidR="00A61232">
        <w:t xml:space="preserve"> reviewing the EHCNA processes and practices</w:t>
      </w:r>
      <w:r w:rsidR="00A61232">
        <w:rPr>
          <w:sz w:val="22"/>
          <w:szCs w:val="22"/>
        </w:rPr>
        <w:t xml:space="preserve">. Information </w:t>
      </w:r>
      <w:r w:rsidR="00581B3B" w:rsidRPr="00980DC0">
        <w:rPr>
          <w:sz w:val="22"/>
          <w:szCs w:val="22"/>
        </w:rPr>
        <w:t>will be held securely and retained only for as long as is necessary.</w:t>
      </w:r>
    </w:p>
    <w:p w14:paraId="750BC34A" w14:textId="77777777" w:rsidR="001306BC" w:rsidRDefault="001306BC" w:rsidP="00D27DB2">
      <w:pPr>
        <w:jc w:val="both"/>
        <w:rPr>
          <w:sz w:val="22"/>
          <w:szCs w:val="22"/>
        </w:rPr>
      </w:pPr>
    </w:p>
    <w:p w14:paraId="3CC47BB8" w14:textId="5C70F8F5" w:rsidR="00AF1A25" w:rsidRPr="00EB0D64" w:rsidRDefault="00AF1A25" w:rsidP="00D27DB2">
      <w:pPr>
        <w:jc w:val="both"/>
        <w:rPr>
          <w:sz w:val="22"/>
          <w:szCs w:val="22"/>
        </w:rPr>
      </w:pPr>
      <w:r w:rsidRPr="00EB0D64">
        <w:rPr>
          <w:sz w:val="22"/>
          <w:szCs w:val="22"/>
        </w:rPr>
        <w:lastRenderedPageBreak/>
        <w:t xml:space="preserve">Sharing of information can be in verbal or written form.  Any professional involved in the process can share information with us in the form of copies of information together with recent and past assessments. If relevant, we share computerised records.  These can only be accessed by authorised staff. </w:t>
      </w:r>
    </w:p>
    <w:p w14:paraId="58CB2293" w14:textId="2906C679" w:rsidR="00AF1A25" w:rsidRPr="00EB0D64" w:rsidRDefault="00AF1A25" w:rsidP="00D27DB2">
      <w:pPr>
        <w:jc w:val="both"/>
        <w:rPr>
          <w:sz w:val="22"/>
          <w:szCs w:val="22"/>
        </w:rPr>
      </w:pPr>
      <w:r w:rsidRPr="00EB0D64">
        <w:rPr>
          <w:sz w:val="22"/>
          <w:szCs w:val="22"/>
        </w:rPr>
        <w:t xml:space="preserve">The information shared usually includes </w:t>
      </w:r>
      <w:r w:rsidR="00A61232">
        <w:rPr>
          <w:sz w:val="22"/>
          <w:szCs w:val="22"/>
        </w:rPr>
        <w:t>the</w:t>
      </w:r>
      <w:r w:rsidR="00A61232" w:rsidRPr="00EB0D64">
        <w:rPr>
          <w:sz w:val="22"/>
          <w:szCs w:val="22"/>
        </w:rPr>
        <w:t xml:space="preserve"> </w:t>
      </w:r>
      <w:r w:rsidRPr="00EB0D64">
        <w:rPr>
          <w:sz w:val="22"/>
          <w:szCs w:val="22"/>
        </w:rPr>
        <w:t xml:space="preserve">child's or young person's date of birth, address, and contact information such as phone numbers. We also share details, </w:t>
      </w:r>
      <w:r w:rsidR="00712934" w:rsidRPr="00EB0D64">
        <w:rPr>
          <w:sz w:val="22"/>
          <w:szCs w:val="22"/>
        </w:rPr>
        <w:t xml:space="preserve">such as </w:t>
      </w:r>
      <w:r w:rsidRPr="00EB0D64">
        <w:rPr>
          <w:sz w:val="22"/>
          <w:szCs w:val="22"/>
        </w:rPr>
        <w:t xml:space="preserve">home and family circumstances, family history, social and educational background, and the names of any services that are currently being provided. </w:t>
      </w:r>
      <w:r w:rsidR="00A82AE2">
        <w:rPr>
          <w:sz w:val="22"/>
          <w:szCs w:val="22"/>
        </w:rPr>
        <w:t>By not</w:t>
      </w:r>
      <w:r w:rsidRPr="00EB0D64">
        <w:rPr>
          <w:sz w:val="22"/>
          <w:szCs w:val="22"/>
        </w:rPr>
        <w:t xml:space="preserve"> </w:t>
      </w:r>
      <w:r w:rsidR="00A82AE2">
        <w:rPr>
          <w:sz w:val="22"/>
          <w:szCs w:val="22"/>
        </w:rPr>
        <w:t>sharing</w:t>
      </w:r>
      <w:r w:rsidRPr="00EB0D64">
        <w:rPr>
          <w:sz w:val="22"/>
          <w:szCs w:val="22"/>
        </w:rPr>
        <w:t xml:space="preserve"> information with relevant professionals, including your own views, it will be difficult to carry out an assessment for an Education, </w:t>
      </w:r>
      <w:proofErr w:type="gramStart"/>
      <w:r w:rsidRPr="00EB0D64">
        <w:rPr>
          <w:sz w:val="22"/>
          <w:szCs w:val="22"/>
        </w:rPr>
        <w:t>Health</w:t>
      </w:r>
      <w:proofErr w:type="gramEnd"/>
      <w:r w:rsidRPr="00EB0D64">
        <w:rPr>
          <w:sz w:val="22"/>
          <w:szCs w:val="22"/>
        </w:rPr>
        <w:t xml:space="preserve"> and Care </w:t>
      </w:r>
      <w:r w:rsidR="0077570E">
        <w:rPr>
          <w:sz w:val="22"/>
          <w:szCs w:val="22"/>
        </w:rPr>
        <w:t>P</w:t>
      </w:r>
      <w:r w:rsidRPr="00EB0D64">
        <w:rPr>
          <w:sz w:val="22"/>
          <w:szCs w:val="22"/>
        </w:rPr>
        <w:t>lan.</w:t>
      </w:r>
    </w:p>
    <w:p w14:paraId="03FA4E5A" w14:textId="441E4F7C" w:rsidR="00AF1A25" w:rsidRPr="00F156D2" w:rsidRDefault="00F156D2" w:rsidP="00D27DB2">
      <w:pPr>
        <w:jc w:val="both"/>
        <w:rPr>
          <w:b/>
          <w:sz w:val="22"/>
          <w:szCs w:val="22"/>
        </w:rPr>
      </w:pPr>
      <w:r w:rsidRPr="00F156D2">
        <w:rPr>
          <w:b/>
          <w:sz w:val="22"/>
          <w:szCs w:val="22"/>
        </w:rPr>
        <w:t>Who should sign the form?</w:t>
      </w:r>
    </w:p>
    <w:p w14:paraId="349C8A38" w14:textId="77777777" w:rsidR="00AF1A25" w:rsidRPr="00F156D2" w:rsidRDefault="00AF1A25" w:rsidP="00D27DB2">
      <w:pPr>
        <w:pStyle w:val="ListParagraph"/>
        <w:numPr>
          <w:ilvl w:val="0"/>
          <w:numId w:val="1"/>
        </w:numPr>
        <w:jc w:val="both"/>
        <w:rPr>
          <w:rFonts w:ascii="Arial" w:hAnsi="Arial" w:cs="Arial"/>
        </w:rPr>
      </w:pPr>
      <w:r w:rsidRPr="00F156D2">
        <w:rPr>
          <w:rFonts w:ascii="Arial" w:hAnsi="Arial" w:cs="Arial"/>
        </w:rPr>
        <w:t>The parent or carer with parental responsibility for a child under the age of 16</w:t>
      </w:r>
      <w:r w:rsidR="0077570E" w:rsidRPr="00F156D2">
        <w:rPr>
          <w:rFonts w:ascii="Arial" w:hAnsi="Arial" w:cs="Arial"/>
        </w:rPr>
        <w:t>.</w:t>
      </w:r>
    </w:p>
    <w:p w14:paraId="746F50AB" w14:textId="77777777" w:rsidR="00AF1A25" w:rsidRPr="00F156D2" w:rsidRDefault="00AF1A25" w:rsidP="00D27DB2">
      <w:pPr>
        <w:pStyle w:val="ListParagraph"/>
        <w:numPr>
          <w:ilvl w:val="0"/>
          <w:numId w:val="1"/>
        </w:numPr>
        <w:jc w:val="both"/>
        <w:rPr>
          <w:rFonts w:ascii="Arial" w:hAnsi="Arial" w:cs="Arial"/>
        </w:rPr>
      </w:pPr>
      <w:r w:rsidRPr="00F156D2">
        <w:rPr>
          <w:rFonts w:ascii="Arial" w:hAnsi="Arial" w:cs="Arial"/>
        </w:rPr>
        <w:t>The parent or carer with parental responsibility for a child/young person aged 16/17 who does not have capacity to consent.</w:t>
      </w:r>
    </w:p>
    <w:p w14:paraId="6D76B784" w14:textId="77777777" w:rsidR="0077570E" w:rsidRPr="00F156D2" w:rsidRDefault="00AF1A25" w:rsidP="00D27DB2">
      <w:pPr>
        <w:pStyle w:val="ListParagraph"/>
        <w:numPr>
          <w:ilvl w:val="0"/>
          <w:numId w:val="1"/>
        </w:numPr>
        <w:jc w:val="both"/>
        <w:rPr>
          <w:rFonts w:ascii="Arial" w:hAnsi="Arial" w:cs="Arial"/>
        </w:rPr>
      </w:pPr>
      <w:r w:rsidRPr="00F156D2">
        <w:rPr>
          <w:rFonts w:ascii="Arial" w:hAnsi="Arial" w:cs="Arial"/>
        </w:rPr>
        <w:t xml:space="preserve">Child/young person aged 16/17 if they are deemed to have the capacity to consent. </w:t>
      </w:r>
    </w:p>
    <w:p w14:paraId="7E6B257B" w14:textId="77777777" w:rsidR="00AF1A25" w:rsidRPr="00F156D2" w:rsidRDefault="00AF1A25" w:rsidP="00D27DB2">
      <w:pPr>
        <w:pStyle w:val="ListParagraph"/>
        <w:numPr>
          <w:ilvl w:val="0"/>
          <w:numId w:val="1"/>
        </w:numPr>
        <w:jc w:val="both"/>
        <w:rPr>
          <w:rFonts w:ascii="Arial" w:hAnsi="Arial" w:cs="Arial"/>
        </w:rPr>
      </w:pPr>
      <w:r w:rsidRPr="00F156D2">
        <w:rPr>
          <w:rFonts w:ascii="Arial" w:hAnsi="Arial" w:cs="Arial"/>
        </w:rPr>
        <w:t xml:space="preserve">Young person aged 18 or over if they are deemed to have the capacity to consent.  If they do not have capacity to consent, the Local Authority will consider who may be appropriate to consent on their behalf in the individual circumstances in the absence of any Deputyship/Court Order.  </w:t>
      </w:r>
    </w:p>
    <w:p w14:paraId="6F89DA7D" w14:textId="77777777" w:rsidR="00AF1A25" w:rsidRPr="00F156D2" w:rsidRDefault="00AF1A25" w:rsidP="00D27DB2">
      <w:pPr>
        <w:pStyle w:val="ListParagraph"/>
        <w:numPr>
          <w:ilvl w:val="0"/>
          <w:numId w:val="1"/>
        </w:numPr>
        <w:jc w:val="both"/>
        <w:rPr>
          <w:rFonts w:ascii="Arial" w:hAnsi="Arial" w:cs="Arial"/>
        </w:rPr>
      </w:pPr>
      <w:r w:rsidRPr="00F156D2">
        <w:rPr>
          <w:rFonts w:ascii="Arial" w:hAnsi="Arial" w:cs="Arial"/>
        </w:rPr>
        <w:t>Anyone given authority to make decisions on the child/young person’s behalf through a Deputyship or Court Order.</w:t>
      </w:r>
    </w:p>
    <w:p w14:paraId="6969ADFF" w14:textId="49AC8A03" w:rsidR="00F156D2" w:rsidRPr="006D2E4E" w:rsidRDefault="00F156D2" w:rsidP="00F156D2">
      <w:pPr>
        <w:rPr>
          <w:b/>
        </w:rPr>
      </w:pPr>
      <w:r w:rsidRPr="006D2E4E">
        <w:rPr>
          <w:b/>
        </w:rPr>
        <w:t xml:space="preserve">More details about information sharing as part of an EHC needs assessment and Education Health and Care plan (EHCP) </w:t>
      </w:r>
    </w:p>
    <w:p w14:paraId="1645116A" w14:textId="77777777" w:rsidR="00F156D2" w:rsidRPr="006D2E4E" w:rsidRDefault="00F156D2" w:rsidP="00F156D2">
      <w:pPr>
        <w:pStyle w:val="ListParagraph"/>
        <w:numPr>
          <w:ilvl w:val="0"/>
          <w:numId w:val="7"/>
        </w:numPr>
        <w:rPr>
          <w:rFonts w:ascii="Arial" w:hAnsi="Arial" w:cs="Arial"/>
        </w:rPr>
      </w:pPr>
      <w:r w:rsidRPr="006D2E4E">
        <w:rPr>
          <w:rFonts w:ascii="Arial" w:hAnsi="Arial" w:cs="Arial"/>
        </w:rPr>
        <w:t>Information sharing is for the duration of the EHC needs assessment and, if an EHC plan is issued, for the duration of the plan.</w:t>
      </w:r>
    </w:p>
    <w:p w14:paraId="72B9DA0F" w14:textId="4249E3CB" w:rsidR="00F156D2" w:rsidRPr="006D2E4E" w:rsidRDefault="00F156D2" w:rsidP="00F156D2">
      <w:pPr>
        <w:pStyle w:val="ListParagraph"/>
        <w:numPr>
          <w:ilvl w:val="0"/>
          <w:numId w:val="7"/>
        </w:numPr>
        <w:rPr>
          <w:rFonts w:ascii="Arial" w:hAnsi="Arial" w:cs="Arial"/>
        </w:rPr>
      </w:pPr>
      <w:r w:rsidRPr="006D2E4E">
        <w:rPr>
          <w:rFonts w:ascii="Arial" w:hAnsi="Arial" w:cs="Arial"/>
        </w:rPr>
        <w:t>If you do not wish professionals to share a particular piece of information, then you need to let them know as soon as possible to request that this is not shared</w:t>
      </w:r>
      <w:r w:rsidR="00A61232">
        <w:rPr>
          <w:rFonts w:ascii="Arial" w:hAnsi="Arial" w:cs="Arial"/>
        </w:rPr>
        <w:t>. I</w:t>
      </w:r>
      <w:r w:rsidRPr="006D2E4E">
        <w:rPr>
          <w:rFonts w:ascii="Arial" w:hAnsi="Arial" w:cs="Arial"/>
        </w:rPr>
        <w:t xml:space="preserve">f there is a statutory duty to do so the professional may be required to share </w:t>
      </w:r>
      <w:r w:rsidR="00FB20A3">
        <w:rPr>
          <w:rFonts w:ascii="Arial" w:hAnsi="Arial" w:cs="Arial"/>
        </w:rPr>
        <w:t>certain</w:t>
      </w:r>
      <w:r w:rsidRPr="006D2E4E">
        <w:rPr>
          <w:rFonts w:ascii="Arial" w:hAnsi="Arial" w:cs="Arial"/>
        </w:rPr>
        <w:t xml:space="preserve"> information despite your request</w:t>
      </w:r>
      <w:r w:rsidR="00FB20A3">
        <w:rPr>
          <w:rFonts w:ascii="Arial" w:hAnsi="Arial" w:cs="Arial"/>
        </w:rPr>
        <w:t xml:space="preserve">. </w:t>
      </w:r>
    </w:p>
    <w:p w14:paraId="5EEF6763" w14:textId="6A3D0FCF" w:rsidR="00F156D2" w:rsidRPr="006D2E4E" w:rsidRDefault="00F156D2" w:rsidP="00F156D2">
      <w:pPr>
        <w:pStyle w:val="ListParagraph"/>
        <w:numPr>
          <w:ilvl w:val="0"/>
          <w:numId w:val="7"/>
        </w:numPr>
        <w:rPr>
          <w:rFonts w:ascii="Arial" w:hAnsi="Arial" w:cs="Arial"/>
        </w:rPr>
      </w:pPr>
      <w:r w:rsidRPr="006D2E4E">
        <w:rPr>
          <w:rFonts w:ascii="Arial" w:hAnsi="Arial" w:cs="Arial"/>
        </w:rPr>
        <w:t xml:space="preserve">Any details of the services we provide or information about </w:t>
      </w:r>
      <w:r w:rsidR="00A61232">
        <w:rPr>
          <w:rFonts w:ascii="Arial" w:hAnsi="Arial" w:cs="Arial"/>
        </w:rPr>
        <w:t>the child, young person or their</w:t>
      </w:r>
      <w:r w:rsidRPr="006D2E4E">
        <w:rPr>
          <w:rFonts w:ascii="Arial" w:hAnsi="Arial" w:cs="Arial"/>
        </w:rPr>
        <w:t xml:space="preserve"> family will be stored and used in strict accordance with the Data Protection Act </w:t>
      </w:r>
      <w:r w:rsidR="00A61232">
        <w:rPr>
          <w:rFonts w:ascii="Arial" w:hAnsi="Arial" w:cs="Arial"/>
        </w:rPr>
        <w:t>2018</w:t>
      </w:r>
      <w:r w:rsidRPr="006D2E4E">
        <w:rPr>
          <w:rFonts w:ascii="Arial" w:hAnsi="Arial" w:cs="Arial"/>
        </w:rPr>
        <w:t xml:space="preserve">.  </w:t>
      </w:r>
    </w:p>
    <w:p w14:paraId="215E1736" w14:textId="439459C2" w:rsidR="00F156D2" w:rsidRPr="006D2E4E" w:rsidRDefault="00F156D2" w:rsidP="00F156D2">
      <w:pPr>
        <w:pStyle w:val="ListParagraph"/>
        <w:numPr>
          <w:ilvl w:val="0"/>
          <w:numId w:val="7"/>
        </w:numPr>
        <w:rPr>
          <w:rFonts w:ascii="Arial" w:hAnsi="Arial" w:cs="Arial"/>
        </w:rPr>
      </w:pPr>
      <w:r w:rsidRPr="006D2E4E">
        <w:rPr>
          <w:rFonts w:ascii="Arial" w:hAnsi="Arial" w:cs="Arial"/>
        </w:rPr>
        <w:t xml:space="preserve">We have a legal duty to share information with other agencies if we believe it will protect </w:t>
      </w:r>
      <w:r w:rsidR="00A61232">
        <w:rPr>
          <w:rFonts w:ascii="Arial" w:hAnsi="Arial" w:cs="Arial"/>
        </w:rPr>
        <w:t>the child or young person</w:t>
      </w:r>
      <w:r w:rsidRPr="006D2E4E">
        <w:rPr>
          <w:rFonts w:ascii="Arial" w:hAnsi="Arial" w:cs="Arial"/>
        </w:rPr>
        <w:t>, prevent harm to someone else or prevent/</w:t>
      </w:r>
      <w:r w:rsidR="00A61232">
        <w:rPr>
          <w:rFonts w:ascii="Arial" w:hAnsi="Arial" w:cs="Arial"/>
        </w:rPr>
        <w:t xml:space="preserve"> </w:t>
      </w:r>
      <w:r w:rsidRPr="006D2E4E">
        <w:rPr>
          <w:rFonts w:ascii="Arial" w:hAnsi="Arial" w:cs="Arial"/>
        </w:rPr>
        <w:t>detect a crime.</w:t>
      </w:r>
    </w:p>
    <w:p w14:paraId="7FE8F89F" w14:textId="4053C998" w:rsidR="00AF1A25" w:rsidRPr="009441A5" w:rsidRDefault="00AF1A25" w:rsidP="00F156D2">
      <w:pPr>
        <w:jc w:val="both"/>
        <w:rPr>
          <w:color w:val="FF0000"/>
        </w:rPr>
      </w:pPr>
    </w:p>
    <w:sectPr w:rsidR="00AF1A25" w:rsidRPr="009441A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FDE9" w14:textId="77777777" w:rsidR="009558AF" w:rsidRDefault="009558AF" w:rsidP="00C1762B">
      <w:pPr>
        <w:spacing w:after="0" w:line="240" w:lineRule="auto"/>
      </w:pPr>
      <w:r>
        <w:separator/>
      </w:r>
    </w:p>
  </w:endnote>
  <w:endnote w:type="continuationSeparator" w:id="0">
    <w:p w14:paraId="67AD175E" w14:textId="77777777" w:rsidR="009558AF" w:rsidRDefault="009558AF" w:rsidP="00C1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68AF" w14:textId="77777777" w:rsidR="00F156D2" w:rsidRDefault="00F15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460B" w14:textId="4330CB65" w:rsidR="00C1762B" w:rsidRDefault="009441A5">
    <w:pPr>
      <w:pStyle w:val="Footer"/>
    </w:pPr>
    <w:r>
      <w:rPr>
        <w:sz w:val="16"/>
        <w:szCs w:val="16"/>
      </w:rPr>
      <w:t>November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2E74" w14:textId="77777777" w:rsidR="00F156D2" w:rsidRDefault="00F15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B3E87" w14:textId="77777777" w:rsidR="009558AF" w:rsidRDefault="009558AF" w:rsidP="00C1762B">
      <w:pPr>
        <w:spacing w:after="0" w:line="240" w:lineRule="auto"/>
      </w:pPr>
      <w:r>
        <w:separator/>
      </w:r>
    </w:p>
  </w:footnote>
  <w:footnote w:type="continuationSeparator" w:id="0">
    <w:p w14:paraId="3ED5C7F1" w14:textId="77777777" w:rsidR="009558AF" w:rsidRDefault="009558AF" w:rsidP="00C17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1767" w14:textId="77777777" w:rsidR="00F156D2" w:rsidRDefault="00F15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8420" w14:textId="3FA6D1FC" w:rsidR="00FE7B82" w:rsidRDefault="00D27DB2" w:rsidP="00880EDE">
    <w:r>
      <w:rPr>
        <w:noProof/>
        <w:lang w:eastAsia="en-GB"/>
      </w:rPr>
      <w:drawing>
        <wp:anchor distT="0" distB="0" distL="114300" distR="114300" simplePos="0" relativeHeight="251658240" behindDoc="1" locked="0" layoutInCell="1" allowOverlap="1" wp14:anchorId="246E023C" wp14:editId="2B588C78">
          <wp:simplePos x="0" y="0"/>
          <wp:positionH relativeFrom="margin">
            <wp:posOffset>5391067</wp:posOffset>
          </wp:positionH>
          <wp:positionV relativeFrom="margin">
            <wp:posOffset>-1027983</wp:posOffset>
          </wp:positionV>
          <wp:extent cx="1036320" cy="500380"/>
          <wp:effectExtent l="0" t="0" r="0" b="0"/>
          <wp:wrapNone/>
          <wp:docPr id="3" name="Picture 3" descr="https://emsonline.essexcc.gov.uk/CCSEnterprise_Admissionsonline_LIVE/Content/Image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sonline.essexcc.gov.uk/CCSEnterprise_Admissionsonline_LIVE/Content/Images/bann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6320" cy="500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br/>
    </w:r>
    <w:r w:rsidR="009441A5">
      <w:rPr>
        <w:b/>
      </w:rPr>
      <w:t>Permissions</w:t>
    </w:r>
    <w:r w:rsidR="00FE7B82" w:rsidRPr="00B93435">
      <w:rPr>
        <w:b/>
      </w:rPr>
      <w:t xml:space="preserve"> </w:t>
    </w:r>
    <w:r w:rsidR="00C3664B" w:rsidRPr="00B93435">
      <w:rPr>
        <w:b/>
      </w:rPr>
      <w:t>f</w:t>
    </w:r>
    <w:r w:rsidR="00FE7B82" w:rsidRPr="00B93435">
      <w:rPr>
        <w:b/>
      </w:rPr>
      <w:t xml:space="preserve">orm </w:t>
    </w:r>
    <w:r w:rsidR="00C3664B" w:rsidRPr="00B93435">
      <w:rPr>
        <w:b/>
      </w:rPr>
      <w:t>for parents</w:t>
    </w:r>
    <w:r w:rsidR="00B93435">
      <w:rPr>
        <w:b/>
      </w:rPr>
      <w:t>/carers</w:t>
    </w:r>
    <w:r w:rsidR="00C3664B" w:rsidRPr="00B93435">
      <w:rPr>
        <w:b/>
      </w:rPr>
      <w:t xml:space="preserve"> or young person </w:t>
    </w:r>
    <w:r w:rsidR="00B93435">
      <w:rPr>
        <w:b/>
      </w:rPr>
      <w:t>r</w:t>
    </w:r>
    <w:r w:rsidR="00680CE8" w:rsidRPr="00B93435">
      <w:rPr>
        <w:b/>
      </w:rPr>
      <w:t xml:space="preserve">elating to the Education, </w:t>
    </w:r>
    <w:proofErr w:type="gramStart"/>
    <w:r w:rsidR="00680CE8" w:rsidRPr="00B93435">
      <w:rPr>
        <w:b/>
      </w:rPr>
      <w:t>Health</w:t>
    </w:r>
    <w:proofErr w:type="gramEnd"/>
    <w:r w:rsidR="00680CE8" w:rsidRPr="00B93435">
      <w:rPr>
        <w:b/>
      </w:rPr>
      <w:t xml:space="preserve"> and Care (EHC) plan</w:t>
    </w:r>
    <w:r w:rsidR="00B93435">
      <w:rPr>
        <w:b/>
      </w:rPr>
      <w:t xml:space="preserve"> process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D04D" w14:textId="77777777" w:rsidR="00F156D2" w:rsidRDefault="00F15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F6C8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1A849F4"/>
    <w:multiLevelType w:val="hybridMultilevel"/>
    <w:tmpl w:val="D2BE6E5C"/>
    <w:lvl w:ilvl="0" w:tplc="08090001">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694BDA"/>
    <w:multiLevelType w:val="hybridMultilevel"/>
    <w:tmpl w:val="5FA019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396AB5"/>
    <w:multiLevelType w:val="hybridMultilevel"/>
    <w:tmpl w:val="BDEC96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690531F"/>
    <w:multiLevelType w:val="hybridMultilevel"/>
    <w:tmpl w:val="2FB8F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3E5325"/>
    <w:multiLevelType w:val="hybridMultilevel"/>
    <w:tmpl w:val="69B6FA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907105"/>
    <w:multiLevelType w:val="hybridMultilevel"/>
    <w:tmpl w:val="4ECEA4EA"/>
    <w:lvl w:ilvl="0" w:tplc="669A98AC">
      <w:start w:val="1"/>
      <w:numFmt w:val="decimal"/>
      <w:lvlText w:val="%1."/>
      <w:lvlJc w:val="left"/>
      <w:pPr>
        <w:ind w:left="720" w:hanging="360"/>
      </w:pPr>
      <w:rPr>
        <w:rFonts w:eastAsiaTheme="minorHAnsi" w:cs="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6641DE"/>
    <w:multiLevelType w:val="hybridMultilevel"/>
    <w:tmpl w:val="71B826D4"/>
    <w:lvl w:ilvl="0" w:tplc="669A98AC">
      <w:start w:val="1"/>
      <w:numFmt w:val="decimal"/>
      <w:lvlText w:val="%1."/>
      <w:lvlJc w:val="left"/>
      <w:pPr>
        <w:ind w:left="720" w:hanging="360"/>
      </w:pPr>
      <w:rPr>
        <w:rFonts w:eastAsiaTheme="minorHAnsi" w:cs="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711CCF"/>
    <w:multiLevelType w:val="hybridMultilevel"/>
    <w:tmpl w:val="AC585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FF11182"/>
    <w:multiLevelType w:val="hybridMultilevel"/>
    <w:tmpl w:val="574EE64C"/>
    <w:lvl w:ilvl="0" w:tplc="08090001">
      <w:start w:val="1"/>
      <w:numFmt w:val="bullet"/>
      <w:lvlText w:val=""/>
      <w:lvlJc w:val="left"/>
      <w:pPr>
        <w:ind w:left="720" w:hanging="360"/>
      </w:pPr>
      <w:rPr>
        <w:rFonts w:ascii="Symbol" w:hAnsi="Symbol" w:hint="default"/>
      </w:rPr>
    </w:lvl>
    <w:lvl w:ilvl="1" w:tplc="B2B6A3C0">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
  </w:num>
  <w:num w:numId="5">
    <w:abstractNumId w:val="0"/>
  </w:num>
  <w:num w:numId="6">
    <w:abstractNumId w:val="4"/>
  </w:num>
  <w:num w:numId="7">
    <w:abstractNumId w:val="3"/>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FA"/>
    <w:rsid w:val="000C5B8A"/>
    <w:rsid w:val="000E38FA"/>
    <w:rsid w:val="001013C1"/>
    <w:rsid w:val="001306BC"/>
    <w:rsid w:val="00251DBC"/>
    <w:rsid w:val="00356182"/>
    <w:rsid w:val="00375E86"/>
    <w:rsid w:val="003D7EAA"/>
    <w:rsid w:val="00457397"/>
    <w:rsid w:val="00464B5B"/>
    <w:rsid w:val="00542792"/>
    <w:rsid w:val="00581B3B"/>
    <w:rsid w:val="005C340E"/>
    <w:rsid w:val="006171F4"/>
    <w:rsid w:val="00645D1F"/>
    <w:rsid w:val="00680CE8"/>
    <w:rsid w:val="00712934"/>
    <w:rsid w:val="007232E0"/>
    <w:rsid w:val="0077570E"/>
    <w:rsid w:val="007847F3"/>
    <w:rsid w:val="007C6567"/>
    <w:rsid w:val="00837C49"/>
    <w:rsid w:val="00880EDE"/>
    <w:rsid w:val="008D746E"/>
    <w:rsid w:val="009441A5"/>
    <w:rsid w:val="009558AF"/>
    <w:rsid w:val="00980DC0"/>
    <w:rsid w:val="009A426B"/>
    <w:rsid w:val="00A0198E"/>
    <w:rsid w:val="00A61232"/>
    <w:rsid w:val="00A82AE2"/>
    <w:rsid w:val="00A97CA9"/>
    <w:rsid w:val="00AA507B"/>
    <w:rsid w:val="00AD7974"/>
    <w:rsid w:val="00AF1A25"/>
    <w:rsid w:val="00B44874"/>
    <w:rsid w:val="00B93435"/>
    <w:rsid w:val="00BA20C6"/>
    <w:rsid w:val="00BD66D1"/>
    <w:rsid w:val="00C0324F"/>
    <w:rsid w:val="00C1762B"/>
    <w:rsid w:val="00C3664B"/>
    <w:rsid w:val="00C56A33"/>
    <w:rsid w:val="00CC58EE"/>
    <w:rsid w:val="00D27DB2"/>
    <w:rsid w:val="00D373EB"/>
    <w:rsid w:val="00E24448"/>
    <w:rsid w:val="00EB0D64"/>
    <w:rsid w:val="00EF7210"/>
    <w:rsid w:val="00F156D2"/>
    <w:rsid w:val="00F245D2"/>
    <w:rsid w:val="00F8590F"/>
    <w:rsid w:val="00FB20A3"/>
    <w:rsid w:val="00FD73C0"/>
    <w:rsid w:val="00FE7B82"/>
    <w:rsid w:val="00FF2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86B266"/>
  <w15:docId w15:val="{34D08899-32A0-447E-B0CA-20554704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645D1F"/>
    <w:pPr>
      <w:keepNext/>
      <w:spacing w:after="0" w:line="240" w:lineRule="auto"/>
      <w:outlineLvl w:val="4"/>
    </w:pPr>
    <w:rPr>
      <w:rFonts w:ascii="Times New Roman" w:eastAsia="Times New Roman" w:hAnsi="Times New Roman" w:cs="Times New Roman"/>
      <w:sz w:val="28"/>
      <w:szCs w:val="20"/>
    </w:rPr>
  </w:style>
  <w:style w:type="paragraph" w:styleId="Heading6">
    <w:name w:val="heading 6"/>
    <w:basedOn w:val="Normal"/>
    <w:next w:val="Normal"/>
    <w:link w:val="Heading6Char"/>
    <w:qFormat/>
    <w:rsid w:val="00645D1F"/>
    <w:pPr>
      <w:keepNext/>
      <w:spacing w:after="0" w:line="240" w:lineRule="auto"/>
      <w:jc w:val="right"/>
      <w:outlineLvl w:val="5"/>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38FA"/>
    <w:pPr>
      <w:autoSpaceDE w:val="0"/>
      <w:autoSpaceDN w:val="0"/>
      <w:adjustRightInd w:val="0"/>
      <w:spacing w:after="0" w:line="240" w:lineRule="auto"/>
    </w:pPr>
    <w:rPr>
      <w:color w:val="000000"/>
    </w:rPr>
  </w:style>
  <w:style w:type="table" w:styleId="TableGrid">
    <w:name w:val="Table Grid"/>
    <w:basedOn w:val="TableNormal"/>
    <w:uiPriority w:val="59"/>
    <w:rsid w:val="000E38F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25"/>
    <w:pPr>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C17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62B"/>
  </w:style>
  <w:style w:type="paragraph" w:styleId="Footer">
    <w:name w:val="footer"/>
    <w:basedOn w:val="Normal"/>
    <w:link w:val="FooterChar"/>
    <w:uiPriority w:val="99"/>
    <w:unhideWhenUsed/>
    <w:rsid w:val="00C17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62B"/>
  </w:style>
  <w:style w:type="character" w:customStyle="1" w:styleId="Heading5Char">
    <w:name w:val="Heading 5 Char"/>
    <w:basedOn w:val="DefaultParagraphFont"/>
    <w:link w:val="Heading5"/>
    <w:rsid w:val="00645D1F"/>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645D1F"/>
    <w:rPr>
      <w:rFonts w:eastAsia="Times New Roman" w:cs="Times New Roman"/>
      <w:b/>
      <w:szCs w:val="20"/>
    </w:rPr>
  </w:style>
  <w:style w:type="paragraph" w:styleId="BodyText2">
    <w:name w:val="Body Text 2"/>
    <w:basedOn w:val="Normal"/>
    <w:link w:val="BodyText2Char"/>
    <w:rsid w:val="00645D1F"/>
    <w:pPr>
      <w:spacing w:after="0" w:line="240" w:lineRule="auto"/>
    </w:pPr>
    <w:rPr>
      <w:rFonts w:ascii="Times New Roman" w:eastAsia="Times New Roman" w:hAnsi="Times New Roman" w:cs="Times New Roman"/>
      <w:b/>
      <w:szCs w:val="20"/>
    </w:rPr>
  </w:style>
  <w:style w:type="character" w:customStyle="1" w:styleId="BodyText2Char">
    <w:name w:val="Body Text 2 Char"/>
    <w:basedOn w:val="DefaultParagraphFont"/>
    <w:link w:val="BodyText2"/>
    <w:rsid w:val="00645D1F"/>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64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D1F"/>
    <w:rPr>
      <w:rFonts w:ascii="Tahoma" w:hAnsi="Tahoma" w:cs="Tahoma"/>
      <w:sz w:val="16"/>
      <w:szCs w:val="16"/>
    </w:rPr>
  </w:style>
  <w:style w:type="paragraph" w:styleId="ListBullet">
    <w:name w:val="List Bullet"/>
    <w:basedOn w:val="Normal"/>
    <w:uiPriority w:val="99"/>
    <w:unhideWhenUsed/>
    <w:rsid w:val="00645D1F"/>
    <w:pPr>
      <w:numPr>
        <w:numId w:val="5"/>
      </w:numPr>
      <w:contextualSpacing/>
    </w:pPr>
  </w:style>
  <w:style w:type="character" w:styleId="CommentReference">
    <w:name w:val="annotation reference"/>
    <w:basedOn w:val="DefaultParagraphFont"/>
    <w:uiPriority w:val="99"/>
    <w:semiHidden/>
    <w:unhideWhenUsed/>
    <w:rsid w:val="00D27DB2"/>
    <w:rPr>
      <w:sz w:val="16"/>
      <w:szCs w:val="16"/>
    </w:rPr>
  </w:style>
  <w:style w:type="paragraph" w:styleId="CommentText">
    <w:name w:val="annotation text"/>
    <w:basedOn w:val="Normal"/>
    <w:link w:val="CommentTextChar"/>
    <w:uiPriority w:val="99"/>
    <w:semiHidden/>
    <w:unhideWhenUsed/>
    <w:rsid w:val="00D27DB2"/>
    <w:pPr>
      <w:spacing w:line="240" w:lineRule="auto"/>
    </w:pPr>
    <w:rPr>
      <w:sz w:val="20"/>
      <w:szCs w:val="20"/>
    </w:rPr>
  </w:style>
  <w:style w:type="character" w:customStyle="1" w:styleId="CommentTextChar">
    <w:name w:val="Comment Text Char"/>
    <w:basedOn w:val="DefaultParagraphFont"/>
    <w:link w:val="CommentText"/>
    <w:uiPriority w:val="99"/>
    <w:semiHidden/>
    <w:rsid w:val="00D27DB2"/>
    <w:rPr>
      <w:sz w:val="20"/>
      <w:szCs w:val="20"/>
    </w:rPr>
  </w:style>
  <w:style w:type="paragraph" w:styleId="CommentSubject">
    <w:name w:val="annotation subject"/>
    <w:basedOn w:val="CommentText"/>
    <w:next w:val="CommentText"/>
    <w:link w:val="CommentSubjectChar"/>
    <w:uiPriority w:val="99"/>
    <w:semiHidden/>
    <w:unhideWhenUsed/>
    <w:rsid w:val="00D27DB2"/>
    <w:rPr>
      <w:b/>
      <w:bCs/>
    </w:rPr>
  </w:style>
  <w:style w:type="character" w:customStyle="1" w:styleId="CommentSubjectChar">
    <w:name w:val="Comment Subject Char"/>
    <w:basedOn w:val="CommentTextChar"/>
    <w:link w:val="CommentSubject"/>
    <w:uiPriority w:val="99"/>
    <w:semiHidden/>
    <w:rsid w:val="00D27D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055916">
      <w:bodyDiv w:val="1"/>
      <w:marLeft w:val="0"/>
      <w:marRight w:val="0"/>
      <w:marTop w:val="0"/>
      <w:marBottom w:val="0"/>
      <w:divBdr>
        <w:top w:val="none" w:sz="0" w:space="0" w:color="auto"/>
        <w:left w:val="none" w:sz="0" w:space="0" w:color="auto"/>
        <w:bottom w:val="none" w:sz="0" w:space="0" w:color="auto"/>
        <w:right w:val="none" w:sz="0" w:space="0" w:color="auto"/>
      </w:divBdr>
    </w:div>
    <w:div w:id="1752115570">
      <w:bodyDiv w:val="1"/>
      <w:marLeft w:val="0"/>
      <w:marRight w:val="0"/>
      <w:marTop w:val="0"/>
      <w:marBottom w:val="0"/>
      <w:divBdr>
        <w:top w:val="none" w:sz="0" w:space="0" w:color="auto"/>
        <w:left w:val="none" w:sz="0" w:space="0" w:color="auto"/>
        <w:bottom w:val="none" w:sz="0" w:space="0" w:color="auto"/>
        <w:right w:val="none" w:sz="0" w:space="0" w:color="auto"/>
      </w:divBdr>
    </w:div>
    <w:div w:id="214350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F4E59643A864597FC7FF94E4A85D6" ma:contentTypeVersion="2" ma:contentTypeDescription="Create a new document." ma:contentTypeScope="" ma:versionID="4c406860f0446232f93c4e1969b8b1fa">
  <xsd:schema xmlns:xsd="http://www.w3.org/2001/XMLSchema" xmlns:xs="http://www.w3.org/2001/XMLSchema" xmlns:p="http://schemas.microsoft.com/office/2006/metadata/properties" xmlns:ns1="http://schemas.microsoft.com/sharepoint/v3" targetNamespace="http://schemas.microsoft.com/office/2006/metadata/properties" ma:root="true" ma:fieldsID="bd65796bad383e9cc53cd932783bc6b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780ECD-E5B6-45A0-B85D-E50FB06FA6B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AE4429E-D587-4309-9F3D-9B49AB175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B4B326-993E-437C-A6EF-DF2E6DC0CE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Annette.Jones</dc:creator>
  <cp:lastModifiedBy>Vicky Torr - SEND IAS Helpline Worker</cp:lastModifiedBy>
  <cp:revision>2</cp:revision>
  <cp:lastPrinted>2016-08-30T14:05:00Z</cp:lastPrinted>
  <dcterms:created xsi:type="dcterms:W3CDTF">2022-09-14T15:36:00Z</dcterms:created>
  <dcterms:modified xsi:type="dcterms:W3CDTF">2022-09-14T15:36:00Z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0x010100AB0F4E59643A864597FC7FF94E4A85D6</vt:lpwstr>
  </property>
  <property fmtid="{D5CDD505-2E9C-101B-9397-08002B2CF9AE}" pid="3" name="Order">
    <vt:r8>10900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MSIP_Label_39d8be9e-c8d9-4b9c-bd40-2c27cc7ea2e6_Enabled">
    <vt:lpwstr>true</vt:lpwstr>
  </property>
  <property fmtid="{D5CDD505-2E9C-101B-9397-08002B2CF9AE}" pid="11" name="MSIP_Label_39d8be9e-c8d9-4b9c-bd40-2c27cc7ea2e6_SetDate">
    <vt:lpwstr>2021-11-11T10:53:01Z</vt:lpwstr>
  </property>
  <property fmtid="{D5CDD505-2E9C-101B-9397-08002B2CF9AE}" pid="12" name="MSIP_Label_39d8be9e-c8d9-4b9c-bd40-2c27cc7ea2e6_Method">
    <vt:lpwstr>Standard</vt:lpwstr>
  </property>
  <property fmtid="{D5CDD505-2E9C-101B-9397-08002B2CF9AE}" pid="13" name="MSIP_Label_39d8be9e-c8d9-4b9c-bd40-2c27cc7ea2e6_Name">
    <vt:lpwstr>39d8be9e-c8d9-4b9c-bd40-2c27cc7ea2e6</vt:lpwstr>
  </property>
  <property fmtid="{D5CDD505-2E9C-101B-9397-08002B2CF9AE}" pid="14" name="MSIP_Label_39d8be9e-c8d9-4b9c-bd40-2c27cc7ea2e6_SiteId">
    <vt:lpwstr>a8b4324f-155c-4215-a0f1-7ed8cc9a992f</vt:lpwstr>
  </property>
  <property fmtid="{D5CDD505-2E9C-101B-9397-08002B2CF9AE}" pid="15" name="MSIP_Label_39d8be9e-c8d9-4b9c-bd40-2c27cc7ea2e6_ActionId">
    <vt:lpwstr>160fe3a1-5921-4bc5-8605-0000cb0a55ab</vt:lpwstr>
  </property>
  <property fmtid="{D5CDD505-2E9C-101B-9397-08002B2CF9AE}" pid="16" name="MSIP_Label_39d8be9e-c8d9-4b9c-bd40-2c27cc7ea2e6_ContentBits">
    <vt:lpwstr>0</vt:lpwstr>
  </property>
</Properties>
</file>